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83" w:rsidRPr="00FF60D5" w:rsidRDefault="003C6383" w:rsidP="002574A8">
      <w:pPr>
        <w:spacing w:after="120"/>
        <w:jc w:val="center"/>
        <w:outlineLvl w:val="0"/>
        <w:rPr>
          <w:rFonts w:cs="Arial"/>
          <w:b/>
          <w:bCs/>
          <w:sz w:val="20"/>
          <w:szCs w:val="20"/>
        </w:rPr>
      </w:pPr>
      <w:r w:rsidRPr="00FF60D5">
        <w:rPr>
          <w:rFonts w:cs="Arial"/>
          <w:b/>
          <w:bCs/>
          <w:sz w:val="20"/>
          <w:szCs w:val="20"/>
        </w:rPr>
        <w:t>RESULT OF AGM</w:t>
      </w:r>
    </w:p>
    <w:p w:rsidR="003C6383" w:rsidRPr="00FF60D5" w:rsidRDefault="003C6383" w:rsidP="002574A8">
      <w:pPr>
        <w:spacing w:after="120"/>
        <w:jc w:val="center"/>
        <w:outlineLvl w:val="0"/>
        <w:rPr>
          <w:rFonts w:cs="Arial"/>
          <w:sz w:val="20"/>
          <w:szCs w:val="20"/>
        </w:rPr>
      </w:pPr>
      <w:r w:rsidRPr="00FF60D5">
        <w:rPr>
          <w:rFonts w:cs="Arial"/>
          <w:b/>
          <w:bCs/>
          <w:sz w:val="20"/>
          <w:szCs w:val="20"/>
        </w:rPr>
        <w:t>RESOLUTIONS PASSED AT ANNUAL GENERAL MEETING</w:t>
      </w:r>
    </w:p>
    <w:p w:rsidR="003C6383" w:rsidRPr="00FF60D5" w:rsidRDefault="003C6383">
      <w:pPr>
        <w:rPr>
          <w:rFonts w:cs="Arial"/>
          <w:sz w:val="20"/>
          <w:szCs w:val="20"/>
        </w:rPr>
      </w:pPr>
    </w:p>
    <w:p w:rsidR="003C6383" w:rsidRPr="00FF60D5" w:rsidRDefault="009F248D">
      <w:pPr>
        <w:jc w:val="center"/>
        <w:rPr>
          <w:rFonts w:cs="Arial"/>
          <w:b/>
          <w:sz w:val="20"/>
          <w:szCs w:val="20"/>
        </w:rPr>
      </w:pPr>
      <w:r>
        <w:rPr>
          <w:rFonts w:cs="Arial"/>
          <w:b/>
          <w:sz w:val="20"/>
          <w:szCs w:val="20"/>
        </w:rPr>
        <w:t>Thurs</w:t>
      </w:r>
      <w:r w:rsidRPr="00FF60D5">
        <w:rPr>
          <w:rFonts w:cs="Arial"/>
          <w:b/>
          <w:sz w:val="20"/>
          <w:szCs w:val="20"/>
        </w:rPr>
        <w:t xml:space="preserve">day </w:t>
      </w:r>
      <w:r w:rsidR="00A63C06">
        <w:rPr>
          <w:rFonts w:cs="Arial"/>
          <w:b/>
          <w:sz w:val="20"/>
          <w:szCs w:val="20"/>
        </w:rPr>
        <w:t>8 May 2014</w:t>
      </w:r>
    </w:p>
    <w:p w:rsidR="003C6383" w:rsidRPr="00FF60D5" w:rsidRDefault="003C6383">
      <w:pPr>
        <w:rPr>
          <w:rFonts w:cs="Arial"/>
          <w:sz w:val="20"/>
          <w:szCs w:val="20"/>
        </w:rPr>
      </w:pPr>
    </w:p>
    <w:p w:rsidR="003C6383" w:rsidRDefault="003C6383">
      <w:pPr>
        <w:jc w:val="both"/>
        <w:rPr>
          <w:rFonts w:cs="Arial"/>
          <w:sz w:val="20"/>
          <w:szCs w:val="20"/>
        </w:rPr>
      </w:pPr>
      <w:r w:rsidRPr="00BB71B6">
        <w:rPr>
          <w:rFonts w:cs="Arial"/>
          <w:sz w:val="20"/>
          <w:szCs w:val="20"/>
        </w:rPr>
        <w:t xml:space="preserve">Standard Chartered PLC </w:t>
      </w:r>
      <w:r>
        <w:rPr>
          <w:rFonts w:cs="Arial"/>
          <w:sz w:val="20"/>
          <w:szCs w:val="20"/>
        </w:rPr>
        <w:t xml:space="preserve">(the ‘Company’) </w:t>
      </w:r>
      <w:r w:rsidRPr="00BB71B6">
        <w:rPr>
          <w:rFonts w:cs="Arial"/>
          <w:sz w:val="20"/>
          <w:szCs w:val="20"/>
        </w:rPr>
        <w:t xml:space="preserve">announces the result of voting on the resolutions at its Annual General Meeting (‘AGM’) held on </w:t>
      </w:r>
      <w:r w:rsidR="00A63C06">
        <w:rPr>
          <w:rFonts w:cs="Arial"/>
          <w:sz w:val="20"/>
          <w:szCs w:val="20"/>
        </w:rPr>
        <w:t>Thur</w:t>
      </w:r>
      <w:r>
        <w:rPr>
          <w:rFonts w:cs="Arial"/>
          <w:sz w:val="20"/>
          <w:szCs w:val="20"/>
        </w:rPr>
        <w:t>sday 8 May 201</w:t>
      </w:r>
      <w:r w:rsidR="00A63C06">
        <w:rPr>
          <w:rFonts w:cs="Arial"/>
          <w:sz w:val="20"/>
          <w:szCs w:val="20"/>
        </w:rPr>
        <w:t>4</w:t>
      </w:r>
      <w:r w:rsidRPr="00BB71B6">
        <w:rPr>
          <w:rFonts w:cs="Arial"/>
          <w:sz w:val="20"/>
          <w:szCs w:val="20"/>
        </w:rPr>
        <w:t>, as set out in the AGM notice.</w:t>
      </w:r>
    </w:p>
    <w:p w:rsidR="003C6383" w:rsidRDefault="003C6383">
      <w:pPr>
        <w:jc w:val="both"/>
        <w:rPr>
          <w:rFonts w:cs="Arial"/>
          <w:sz w:val="20"/>
          <w:szCs w:val="20"/>
        </w:rPr>
      </w:pPr>
    </w:p>
    <w:p w:rsidR="00D53F46" w:rsidRDefault="003C6383" w:rsidP="00D53F46">
      <w:pPr>
        <w:jc w:val="both"/>
        <w:rPr>
          <w:rFonts w:cs="Arial"/>
          <w:sz w:val="20"/>
          <w:szCs w:val="20"/>
        </w:rPr>
      </w:pPr>
      <w:r w:rsidRPr="00BB71B6">
        <w:rPr>
          <w:rFonts w:cs="Arial"/>
          <w:sz w:val="20"/>
          <w:szCs w:val="20"/>
        </w:rPr>
        <w:t xml:space="preserve">A poll was held on each of the resolutions and was passed by the required majority. </w:t>
      </w:r>
      <w:r w:rsidR="00D53F46" w:rsidRPr="00D53F46">
        <w:rPr>
          <w:rFonts w:cs="Arial"/>
          <w:sz w:val="20"/>
          <w:szCs w:val="20"/>
        </w:rPr>
        <w:t>R</w:t>
      </w:r>
      <w:r w:rsidR="00D53F46">
        <w:rPr>
          <w:rFonts w:cs="Arial"/>
          <w:sz w:val="20"/>
          <w:szCs w:val="20"/>
        </w:rPr>
        <w:t xml:space="preserve">esolutions 1 to 28 </w:t>
      </w:r>
      <w:r w:rsidR="002B0765">
        <w:rPr>
          <w:rFonts w:cs="Arial"/>
          <w:sz w:val="20"/>
          <w:szCs w:val="20"/>
        </w:rPr>
        <w:t xml:space="preserve">were passed </w:t>
      </w:r>
      <w:r w:rsidR="00D53F46">
        <w:rPr>
          <w:rFonts w:cs="Arial"/>
          <w:sz w:val="20"/>
          <w:szCs w:val="20"/>
        </w:rPr>
        <w:t xml:space="preserve">as ordinary resolutions, and resolutions 29 to 33 </w:t>
      </w:r>
      <w:r w:rsidR="002B0765">
        <w:rPr>
          <w:rFonts w:cs="Arial"/>
          <w:sz w:val="20"/>
          <w:szCs w:val="20"/>
        </w:rPr>
        <w:t xml:space="preserve">were passed </w:t>
      </w:r>
      <w:r w:rsidR="00D53F46" w:rsidRPr="00D53F46">
        <w:rPr>
          <w:rFonts w:cs="Arial"/>
          <w:sz w:val="20"/>
          <w:szCs w:val="20"/>
        </w:rPr>
        <w:t xml:space="preserve">as special resolutions. Resolution 34 </w:t>
      </w:r>
      <w:r w:rsidR="00D53F46">
        <w:rPr>
          <w:rFonts w:cs="Arial"/>
          <w:sz w:val="20"/>
          <w:szCs w:val="20"/>
        </w:rPr>
        <w:t xml:space="preserve">was passed as a non-statutory resolution which required </w:t>
      </w:r>
      <w:r w:rsidR="00D53F46" w:rsidRPr="00D53F46">
        <w:rPr>
          <w:rFonts w:cs="Arial"/>
          <w:sz w:val="20"/>
          <w:szCs w:val="20"/>
        </w:rPr>
        <w:t xml:space="preserve">at least two-thirds of the votes cast </w:t>
      </w:r>
      <w:r w:rsidR="00D53F46">
        <w:rPr>
          <w:rFonts w:cs="Arial"/>
          <w:sz w:val="20"/>
          <w:szCs w:val="20"/>
        </w:rPr>
        <w:t>to be in</w:t>
      </w:r>
      <w:r w:rsidR="00D53F46" w:rsidRPr="00D53F46">
        <w:rPr>
          <w:rFonts w:cs="Arial"/>
          <w:sz w:val="20"/>
          <w:szCs w:val="20"/>
        </w:rPr>
        <w:t xml:space="preserve"> favour.</w:t>
      </w:r>
      <w:r w:rsidR="00D53F46">
        <w:rPr>
          <w:rFonts w:cs="Arial"/>
          <w:sz w:val="20"/>
          <w:szCs w:val="20"/>
        </w:rPr>
        <w:t xml:space="preserve"> T</w:t>
      </w:r>
      <w:r w:rsidR="00D53F46" w:rsidRPr="00BB71B6">
        <w:rPr>
          <w:rFonts w:cs="Arial"/>
          <w:sz w:val="20"/>
          <w:szCs w:val="20"/>
        </w:rPr>
        <w:t>he results of the poll were as follows:</w:t>
      </w:r>
    </w:p>
    <w:p w:rsidR="003C6383" w:rsidRDefault="003C6383">
      <w:pPr>
        <w:jc w:val="both"/>
        <w:rPr>
          <w:rFonts w:cs="Arial"/>
          <w:sz w:val="20"/>
          <w:szCs w:val="20"/>
        </w:rPr>
      </w:pPr>
    </w:p>
    <w:p w:rsidR="003C6383" w:rsidRPr="00BB71B6" w:rsidRDefault="003C6383">
      <w:pPr>
        <w:rPr>
          <w:rFonts w:cs="Arial"/>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309"/>
        <w:gridCol w:w="709"/>
        <w:gridCol w:w="1276"/>
        <w:gridCol w:w="708"/>
        <w:gridCol w:w="1276"/>
        <w:gridCol w:w="1276"/>
        <w:gridCol w:w="850"/>
      </w:tblGrid>
      <w:tr w:rsidR="00D16440" w:rsidRPr="001E584B" w:rsidTr="00094155">
        <w:trPr>
          <w:cantSplit/>
        </w:trPr>
        <w:tc>
          <w:tcPr>
            <w:tcW w:w="2802" w:type="dxa"/>
            <w:vAlign w:val="center"/>
          </w:tcPr>
          <w:p w:rsidR="00D16440" w:rsidRPr="001E584B" w:rsidRDefault="00D16440" w:rsidP="00094155">
            <w:pPr>
              <w:pStyle w:val="Header"/>
              <w:tabs>
                <w:tab w:val="clear" w:pos="4153"/>
                <w:tab w:val="clear" w:pos="8306"/>
                <w:tab w:val="left" w:pos="540"/>
              </w:tabs>
              <w:spacing w:before="40" w:after="160"/>
              <w:jc w:val="center"/>
              <w:rPr>
                <w:rFonts w:cs="Arial"/>
                <w:b/>
                <w:sz w:val="20"/>
                <w:szCs w:val="20"/>
              </w:rPr>
            </w:pPr>
            <w:r w:rsidRPr="001E584B">
              <w:rPr>
                <w:rFonts w:cs="Arial"/>
                <w:b/>
                <w:sz w:val="20"/>
                <w:szCs w:val="20"/>
              </w:rPr>
              <w:t>Resolution</w:t>
            </w:r>
          </w:p>
        </w:tc>
        <w:tc>
          <w:tcPr>
            <w:tcW w:w="1309" w:type="dxa"/>
            <w:vAlign w:val="center"/>
          </w:tcPr>
          <w:p w:rsidR="00D16440" w:rsidRPr="001E584B" w:rsidRDefault="00D16440" w:rsidP="00094155">
            <w:pPr>
              <w:spacing w:before="40" w:after="160"/>
              <w:ind w:left="-75" w:right="34"/>
              <w:jc w:val="center"/>
              <w:rPr>
                <w:rFonts w:cs="Arial"/>
                <w:b/>
                <w:sz w:val="20"/>
                <w:szCs w:val="20"/>
              </w:rPr>
            </w:pPr>
            <w:r w:rsidRPr="001E584B">
              <w:rPr>
                <w:rFonts w:cs="Arial"/>
                <w:b/>
                <w:sz w:val="20"/>
                <w:szCs w:val="20"/>
              </w:rPr>
              <w:t>Votes For</w:t>
            </w:r>
          </w:p>
        </w:tc>
        <w:tc>
          <w:tcPr>
            <w:tcW w:w="709"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276" w:type="dxa"/>
            <w:vAlign w:val="center"/>
          </w:tcPr>
          <w:p w:rsidR="00D16440" w:rsidRPr="001E584B" w:rsidRDefault="00D16440" w:rsidP="00094155">
            <w:pPr>
              <w:spacing w:before="40" w:after="160"/>
              <w:ind w:left="-108" w:right="34"/>
              <w:jc w:val="center"/>
              <w:rPr>
                <w:rFonts w:cs="Arial"/>
                <w:b/>
                <w:sz w:val="20"/>
                <w:szCs w:val="20"/>
              </w:rPr>
            </w:pPr>
            <w:r w:rsidRPr="001E584B">
              <w:rPr>
                <w:rFonts w:cs="Arial"/>
                <w:b/>
                <w:sz w:val="20"/>
                <w:szCs w:val="20"/>
              </w:rPr>
              <w:t>Votes Against</w:t>
            </w:r>
          </w:p>
        </w:tc>
        <w:tc>
          <w:tcPr>
            <w:tcW w:w="708" w:type="dxa"/>
            <w:vAlign w:val="center"/>
          </w:tcPr>
          <w:p w:rsidR="00D16440" w:rsidRPr="001E584B" w:rsidRDefault="00D16440" w:rsidP="00094155">
            <w:pPr>
              <w:spacing w:before="40" w:after="160"/>
              <w:ind w:left="-108" w:right="-108"/>
              <w:jc w:val="center"/>
              <w:rPr>
                <w:rFonts w:cs="Arial"/>
                <w:b/>
                <w:sz w:val="20"/>
                <w:szCs w:val="20"/>
              </w:rPr>
            </w:pPr>
            <w:r w:rsidRPr="001E584B">
              <w:rPr>
                <w:rFonts w:cs="Arial"/>
                <w:b/>
                <w:sz w:val="20"/>
                <w:szCs w:val="20"/>
              </w:rPr>
              <w:t>%</w:t>
            </w:r>
          </w:p>
        </w:tc>
        <w:tc>
          <w:tcPr>
            <w:tcW w:w="1276" w:type="dxa"/>
          </w:tcPr>
          <w:p w:rsidR="00B72414" w:rsidRDefault="00D16440" w:rsidP="00094155">
            <w:pPr>
              <w:spacing w:before="40" w:after="160"/>
              <w:ind w:left="-108"/>
              <w:jc w:val="center"/>
              <w:rPr>
                <w:rFonts w:cs="Arial"/>
                <w:b/>
                <w:sz w:val="20"/>
                <w:szCs w:val="20"/>
              </w:rPr>
            </w:pPr>
            <w:r>
              <w:rPr>
                <w:rFonts w:cs="Arial"/>
                <w:b/>
                <w:sz w:val="20"/>
                <w:szCs w:val="20"/>
              </w:rPr>
              <w:t xml:space="preserve">Votes </w:t>
            </w:r>
            <w:r w:rsidR="00791E0C">
              <w:rPr>
                <w:rFonts w:cs="Arial"/>
                <w:b/>
                <w:sz w:val="20"/>
                <w:szCs w:val="20"/>
              </w:rPr>
              <w:t>W</w:t>
            </w:r>
            <w:r>
              <w:rPr>
                <w:rFonts w:cs="Arial"/>
                <w:b/>
                <w:sz w:val="20"/>
                <w:szCs w:val="20"/>
              </w:rPr>
              <w:t>ithheld</w:t>
            </w:r>
          </w:p>
        </w:tc>
        <w:tc>
          <w:tcPr>
            <w:tcW w:w="1276" w:type="dxa"/>
            <w:vAlign w:val="center"/>
          </w:tcPr>
          <w:p w:rsidR="00D16440" w:rsidRPr="001E584B" w:rsidRDefault="00D16440" w:rsidP="00094155">
            <w:pPr>
              <w:spacing w:before="40" w:after="160"/>
              <w:jc w:val="center"/>
              <w:rPr>
                <w:rFonts w:cs="Arial"/>
                <w:b/>
                <w:sz w:val="20"/>
                <w:szCs w:val="20"/>
              </w:rPr>
            </w:pPr>
            <w:r>
              <w:rPr>
                <w:rFonts w:cs="Arial"/>
                <w:b/>
                <w:sz w:val="20"/>
                <w:szCs w:val="20"/>
              </w:rPr>
              <w:t>Total Votes</w:t>
            </w:r>
          </w:p>
        </w:tc>
        <w:tc>
          <w:tcPr>
            <w:tcW w:w="850" w:type="dxa"/>
          </w:tcPr>
          <w:p w:rsidR="00B72414" w:rsidRDefault="00D16440" w:rsidP="00094155">
            <w:pPr>
              <w:spacing w:before="40" w:after="160"/>
              <w:jc w:val="center"/>
              <w:rPr>
                <w:rFonts w:cs="Arial"/>
                <w:b/>
                <w:sz w:val="20"/>
                <w:szCs w:val="20"/>
              </w:rPr>
            </w:pPr>
            <w:r>
              <w:rPr>
                <w:rFonts w:cs="Arial"/>
                <w:b/>
                <w:sz w:val="20"/>
                <w:szCs w:val="20"/>
              </w:rPr>
              <w:t>% of ISC voted</w:t>
            </w:r>
          </w:p>
        </w:tc>
      </w:tr>
      <w:tr w:rsidR="00127ABE" w:rsidRPr="001E584B" w:rsidTr="00094155">
        <w:trPr>
          <w:cantSplit/>
          <w:trHeight w:val="340"/>
        </w:trPr>
        <w:tc>
          <w:tcPr>
            <w:tcW w:w="2802" w:type="dxa"/>
          </w:tcPr>
          <w:p w:rsidR="00127ABE" w:rsidRPr="00A63C06" w:rsidRDefault="00127ABE" w:rsidP="00A63C06">
            <w:pPr>
              <w:autoSpaceDE w:val="0"/>
              <w:autoSpaceDN w:val="0"/>
              <w:adjustRightInd w:val="0"/>
              <w:rPr>
                <w:rFonts w:cs="Arial"/>
                <w:sz w:val="18"/>
                <w:szCs w:val="18"/>
                <w:lang w:eastAsia="en-GB"/>
              </w:rPr>
            </w:pPr>
            <w:r w:rsidRPr="00A63C06">
              <w:rPr>
                <w:rFonts w:cs="Arial"/>
                <w:b/>
                <w:bCs/>
                <w:sz w:val="18"/>
                <w:szCs w:val="18"/>
                <w:lang w:eastAsia="en-GB"/>
              </w:rPr>
              <w:t xml:space="preserve">1. </w:t>
            </w:r>
            <w:r w:rsidRPr="00A63C06">
              <w:rPr>
                <w:rFonts w:cs="Arial"/>
                <w:sz w:val="18"/>
                <w:szCs w:val="18"/>
                <w:lang w:eastAsia="en-GB"/>
              </w:rPr>
              <w:t>To receive the Company’s annual report and accounts for the financial year ended 31 December 2013 together with the reports of the directors and auditors.</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448,391,521</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99.91</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413,925</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0.09</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3,546,165</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448,805,446</w:t>
            </w:r>
          </w:p>
        </w:tc>
        <w:tc>
          <w:tcPr>
            <w:tcW w:w="850" w:type="dxa"/>
            <w:vAlign w:val="bottom"/>
          </w:tcPr>
          <w:p w:rsidR="00127ABE" w:rsidRPr="001E584B" w:rsidRDefault="00127ABE" w:rsidP="002767FC">
            <w:pPr>
              <w:rPr>
                <w:rFonts w:cs="Arial"/>
                <w:sz w:val="20"/>
                <w:szCs w:val="20"/>
                <w:lang w:eastAsia="en-GB"/>
              </w:rPr>
            </w:pPr>
            <w:r>
              <w:rPr>
                <w:rFonts w:cs="Arial"/>
                <w:sz w:val="20"/>
                <w:szCs w:val="20"/>
              </w:rPr>
              <w:t>73.83</w:t>
            </w:r>
          </w:p>
        </w:tc>
      </w:tr>
      <w:tr w:rsidR="00127ABE" w:rsidRPr="001E584B" w:rsidTr="00094155">
        <w:trPr>
          <w:cantSplit/>
          <w:trHeight w:val="340"/>
        </w:trPr>
        <w:tc>
          <w:tcPr>
            <w:tcW w:w="2802" w:type="dxa"/>
          </w:tcPr>
          <w:p w:rsidR="00127ABE" w:rsidRPr="00A63C06" w:rsidRDefault="00127ABE" w:rsidP="008175D4">
            <w:pPr>
              <w:autoSpaceDE w:val="0"/>
              <w:autoSpaceDN w:val="0"/>
              <w:adjustRightInd w:val="0"/>
              <w:rPr>
                <w:rFonts w:cs="Arial"/>
                <w:sz w:val="18"/>
                <w:szCs w:val="18"/>
              </w:rPr>
            </w:pPr>
            <w:r w:rsidRPr="00A63C06">
              <w:rPr>
                <w:rFonts w:cs="Arial"/>
                <w:b/>
                <w:bCs/>
                <w:sz w:val="18"/>
                <w:szCs w:val="18"/>
                <w:lang w:eastAsia="en-GB"/>
              </w:rPr>
              <w:t xml:space="preserve">2. </w:t>
            </w:r>
            <w:r w:rsidRPr="00A63C06">
              <w:rPr>
                <w:rFonts w:cs="Arial"/>
                <w:sz w:val="18"/>
                <w:szCs w:val="18"/>
              </w:rPr>
              <w:t>To declare a final dividend of 57.20 US cents per ordinary share for the year ended 31 December 2013.</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451,104,948</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99.98</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86,436</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0.02</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1,160,045</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451,191,384</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74.22</w:t>
            </w:r>
          </w:p>
        </w:tc>
      </w:tr>
      <w:tr w:rsidR="00127ABE" w:rsidRPr="001E584B" w:rsidTr="00094155">
        <w:trPr>
          <w:cantSplit/>
          <w:trHeight w:val="567"/>
        </w:trPr>
        <w:tc>
          <w:tcPr>
            <w:tcW w:w="2802" w:type="dxa"/>
          </w:tcPr>
          <w:p w:rsidR="00127ABE" w:rsidRPr="00A63C06" w:rsidRDefault="00127ABE" w:rsidP="00A63C06">
            <w:pPr>
              <w:rPr>
                <w:rFonts w:cs="Arial"/>
                <w:sz w:val="18"/>
                <w:szCs w:val="18"/>
              </w:rPr>
            </w:pPr>
            <w:r w:rsidRPr="00A63C06">
              <w:rPr>
                <w:rFonts w:cs="Arial"/>
                <w:b/>
                <w:sz w:val="18"/>
                <w:szCs w:val="18"/>
              </w:rPr>
              <w:t>3.</w:t>
            </w:r>
            <w:r w:rsidRPr="00A63C06">
              <w:rPr>
                <w:rFonts w:cs="Arial"/>
                <w:sz w:val="18"/>
                <w:szCs w:val="18"/>
              </w:rPr>
              <w:t xml:space="preserve"> To approve the directors remuneration policy for the year ended 31 December 2013.</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266,680,576</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59.17</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184,008,107</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40.83</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1,664,073</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450,688,683</w:t>
            </w:r>
          </w:p>
        </w:tc>
        <w:tc>
          <w:tcPr>
            <w:tcW w:w="850" w:type="dxa"/>
            <w:vAlign w:val="bottom"/>
          </w:tcPr>
          <w:p w:rsidR="00127ABE" w:rsidRPr="001E584B" w:rsidRDefault="00127ABE" w:rsidP="002767FC">
            <w:pPr>
              <w:rPr>
                <w:rFonts w:cs="Arial"/>
                <w:sz w:val="20"/>
                <w:szCs w:val="20"/>
                <w:lang w:eastAsia="en-GB"/>
              </w:rPr>
            </w:pPr>
            <w:r>
              <w:rPr>
                <w:rFonts w:cs="Arial"/>
                <w:sz w:val="20"/>
                <w:szCs w:val="20"/>
              </w:rPr>
              <w:t>74.14</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4.</w:t>
            </w:r>
            <w:r w:rsidRPr="00A63C06">
              <w:rPr>
                <w:rFonts w:cs="Arial"/>
                <w:sz w:val="18"/>
                <w:szCs w:val="18"/>
              </w:rPr>
              <w:t xml:space="preserve"> To approve the annual report on remuneration for the year ended 31 December 2013.</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422,353,752</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94.59</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24,164,622</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5.41</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5,888,574</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446,518,374</w:t>
            </w:r>
          </w:p>
        </w:tc>
        <w:tc>
          <w:tcPr>
            <w:tcW w:w="850" w:type="dxa"/>
            <w:vAlign w:val="bottom"/>
          </w:tcPr>
          <w:p w:rsidR="00127ABE" w:rsidRPr="001E584B" w:rsidRDefault="00127ABE" w:rsidP="002767FC">
            <w:pPr>
              <w:rPr>
                <w:rFonts w:cs="Arial"/>
                <w:sz w:val="20"/>
                <w:szCs w:val="20"/>
                <w:lang w:eastAsia="en-GB"/>
              </w:rPr>
            </w:pPr>
            <w:r>
              <w:rPr>
                <w:rFonts w:cs="Arial"/>
                <w:sz w:val="20"/>
                <w:szCs w:val="20"/>
              </w:rPr>
              <w:t>73.45</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5</w:t>
            </w:r>
            <w:r w:rsidRPr="00A63C06">
              <w:rPr>
                <w:rFonts w:cs="Arial"/>
                <w:sz w:val="18"/>
                <w:szCs w:val="18"/>
              </w:rPr>
              <w:t>. To elect Dr K M Campbell who has been appointed as a non-executive director by the Board since the last AGM of the Company.</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447,735,923</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99.87</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583,655</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0.13</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4,008,489</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448,319,578</w:t>
            </w:r>
          </w:p>
        </w:tc>
        <w:tc>
          <w:tcPr>
            <w:tcW w:w="850" w:type="dxa"/>
            <w:vAlign w:val="bottom"/>
          </w:tcPr>
          <w:p w:rsidR="00127ABE" w:rsidRPr="001E584B" w:rsidRDefault="00127ABE" w:rsidP="002767FC">
            <w:pPr>
              <w:rPr>
                <w:rFonts w:cs="Arial"/>
                <w:sz w:val="20"/>
                <w:szCs w:val="20"/>
                <w:lang w:eastAsia="en-GB"/>
              </w:rPr>
            </w:pPr>
            <w:r>
              <w:rPr>
                <w:rFonts w:cs="Arial"/>
                <w:sz w:val="20"/>
                <w:szCs w:val="20"/>
              </w:rPr>
              <w:t>73.75</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6.</w:t>
            </w:r>
            <w:r w:rsidRPr="00A63C06">
              <w:rPr>
                <w:rFonts w:cs="Arial"/>
                <w:sz w:val="18"/>
                <w:szCs w:val="18"/>
              </w:rPr>
              <w:t xml:space="preserve"> To elect Mrs C M Hodgson who has been appointed as a non-executive director by the Board since the last AGM of the Company.</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420,174,197</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93.13</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30,988,086</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6.87</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1,188,930</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451,162,283</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74.21</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7.</w:t>
            </w:r>
            <w:r w:rsidRPr="00A63C06">
              <w:rPr>
                <w:rFonts w:cs="Arial"/>
                <w:sz w:val="18"/>
                <w:szCs w:val="18"/>
              </w:rPr>
              <w:t xml:space="preserve"> To elect Mr N Kheraj who has been appointed as a non-executive director by the Board since the last AGM of the Company.</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450,882,590</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99.94</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273,343</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0.06</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1,188,669</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451,155,933</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74.21</w:t>
            </w:r>
          </w:p>
        </w:tc>
      </w:tr>
      <w:tr w:rsidR="00127ABE" w:rsidRPr="001E584B" w:rsidTr="00094155">
        <w:trPr>
          <w:cantSplit/>
          <w:trHeight w:val="567"/>
        </w:trPr>
        <w:tc>
          <w:tcPr>
            <w:tcW w:w="2802" w:type="dxa"/>
          </w:tcPr>
          <w:p w:rsidR="00127ABE" w:rsidRPr="00A63C06" w:rsidRDefault="00127ABE" w:rsidP="00A63C06">
            <w:pPr>
              <w:rPr>
                <w:rFonts w:cs="Arial"/>
                <w:sz w:val="18"/>
                <w:szCs w:val="18"/>
              </w:rPr>
            </w:pPr>
            <w:r w:rsidRPr="00A63C06">
              <w:rPr>
                <w:rFonts w:cs="Arial"/>
                <w:b/>
                <w:sz w:val="18"/>
                <w:szCs w:val="18"/>
              </w:rPr>
              <w:t>8.</w:t>
            </w:r>
            <w:r w:rsidRPr="00A63C06">
              <w:rPr>
                <w:rFonts w:cs="Arial"/>
                <w:sz w:val="18"/>
                <w:szCs w:val="18"/>
              </w:rPr>
              <w:t xml:space="preserve"> To re-elect Mr O P Bhatt, a non-executive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436,198,475</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97.18</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12,646,931</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2.82</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3,505,843</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448,845,406</w:t>
            </w:r>
          </w:p>
        </w:tc>
        <w:tc>
          <w:tcPr>
            <w:tcW w:w="850" w:type="dxa"/>
            <w:vAlign w:val="bottom"/>
          </w:tcPr>
          <w:p w:rsidR="00127ABE" w:rsidRPr="001E584B" w:rsidRDefault="00127ABE" w:rsidP="002767FC">
            <w:pPr>
              <w:rPr>
                <w:rFonts w:cs="Arial"/>
                <w:sz w:val="20"/>
                <w:szCs w:val="20"/>
                <w:lang w:eastAsia="en-GB"/>
              </w:rPr>
            </w:pPr>
            <w:r>
              <w:rPr>
                <w:rFonts w:cs="Arial"/>
                <w:sz w:val="20"/>
                <w:szCs w:val="20"/>
              </w:rPr>
              <w:t>73.83</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9.</w:t>
            </w:r>
            <w:r w:rsidRPr="00A63C06">
              <w:rPr>
                <w:rFonts w:cs="Arial"/>
                <w:sz w:val="18"/>
                <w:szCs w:val="18"/>
              </w:rPr>
              <w:t xml:space="preserve"> To re-elect Mr J S Bindra, an 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348,346,287</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99.35</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2,289,309</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0.65</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101,715,809</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350,635,596</w:t>
            </w:r>
          </w:p>
        </w:tc>
        <w:tc>
          <w:tcPr>
            <w:tcW w:w="850" w:type="dxa"/>
            <w:vAlign w:val="bottom"/>
          </w:tcPr>
          <w:p w:rsidR="00127ABE" w:rsidRPr="001E584B" w:rsidRDefault="00127ABE" w:rsidP="002767FC">
            <w:pPr>
              <w:rPr>
                <w:rFonts w:cs="Arial"/>
                <w:sz w:val="20"/>
                <w:szCs w:val="20"/>
                <w:lang w:eastAsia="en-GB"/>
              </w:rPr>
            </w:pPr>
            <w:r>
              <w:rPr>
                <w:rFonts w:cs="Arial"/>
                <w:sz w:val="20"/>
                <w:szCs w:val="20"/>
              </w:rPr>
              <w:t>57.68</w:t>
            </w:r>
          </w:p>
        </w:tc>
      </w:tr>
      <w:tr w:rsidR="00127ABE" w:rsidRPr="001E584B" w:rsidTr="00094155">
        <w:trPr>
          <w:cantSplit/>
          <w:trHeight w:val="567"/>
        </w:trPr>
        <w:tc>
          <w:tcPr>
            <w:tcW w:w="2802" w:type="dxa"/>
          </w:tcPr>
          <w:p w:rsidR="00127ABE" w:rsidRPr="00A63C06" w:rsidRDefault="00127ABE" w:rsidP="00A63C06">
            <w:pPr>
              <w:rPr>
                <w:rFonts w:cs="Arial"/>
                <w:sz w:val="18"/>
                <w:szCs w:val="18"/>
              </w:rPr>
            </w:pPr>
            <w:r w:rsidRPr="00A63C06">
              <w:rPr>
                <w:rFonts w:cs="Arial"/>
                <w:b/>
                <w:sz w:val="18"/>
                <w:szCs w:val="18"/>
              </w:rPr>
              <w:t>10.</w:t>
            </w:r>
            <w:r w:rsidRPr="00A63C06">
              <w:rPr>
                <w:rFonts w:cs="Arial"/>
                <w:sz w:val="18"/>
                <w:szCs w:val="18"/>
              </w:rPr>
              <w:t xml:space="preserve"> To re-elect Dr L C Y Cheung, a non-executive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415,838,695</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92.78</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32,383,977</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7.22</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4,105,200</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448,222,672</w:t>
            </w:r>
          </w:p>
        </w:tc>
        <w:tc>
          <w:tcPr>
            <w:tcW w:w="850" w:type="dxa"/>
            <w:vAlign w:val="bottom"/>
          </w:tcPr>
          <w:p w:rsidR="00127ABE" w:rsidRPr="001E584B" w:rsidRDefault="00127ABE" w:rsidP="002767FC">
            <w:pPr>
              <w:rPr>
                <w:rFonts w:cs="Arial"/>
                <w:sz w:val="20"/>
                <w:szCs w:val="20"/>
                <w:lang w:eastAsia="en-GB"/>
              </w:rPr>
            </w:pPr>
            <w:r>
              <w:rPr>
                <w:rFonts w:cs="Arial"/>
                <w:sz w:val="20"/>
                <w:szCs w:val="20"/>
              </w:rPr>
              <w:t>73.73</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11.</w:t>
            </w:r>
            <w:r w:rsidRPr="00A63C06">
              <w:rPr>
                <w:rFonts w:cs="Arial"/>
                <w:sz w:val="18"/>
                <w:szCs w:val="18"/>
              </w:rPr>
              <w:t xml:space="preserve"> To re-elect Dr Han Seung-soo KBE, a non-executive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450,876,150</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99.94</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287,998</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0.06</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1,186,845</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451,164,148</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74.21</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12.</w:t>
            </w:r>
            <w:r w:rsidRPr="00A63C06">
              <w:rPr>
                <w:rFonts w:cs="Arial"/>
                <w:sz w:val="18"/>
                <w:szCs w:val="18"/>
              </w:rPr>
              <w:t xml:space="preserve"> To re-elect Mr S J Lowth, a non-executive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447,756,787</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99.87</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564,584</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0.13</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4,006,611</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448,321,371</w:t>
            </w:r>
          </w:p>
        </w:tc>
        <w:tc>
          <w:tcPr>
            <w:tcW w:w="850" w:type="dxa"/>
            <w:vAlign w:val="bottom"/>
          </w:tcPr>
          <w:p w:rsidR="00127ABE" w:rsidRPr="001E584B" w:rsidRDefault="00127ABE" w:rsidP="002767FC">
            <w:pPr>
              <w:rPr>
                <w:rFonts w:cs="Arial"/>
                <w:sz w:val="20"/>
                <w:szCs w:val="20"/>
                <w:lang w:eastAsia="en-GB"/>
              </w:rPr>
            </w:pPr>
            <w:r>
              <w:rPr>
                <w:rFonts w:cs="Arial"/>
                <w:sz w:val="20"/>
                <w:szCs w:val="20"/>
              </w:rPr>
              <w:t>73.75</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lastRenderedPageBreak/>
              <w:t>13.</w:t>
            </w:r>
            <w:r w:rsidRPr="00A63C06">
              <w:rPr>
                <w:rFonts w:cs="Arial"/>
                <w:sz w:val="18"/>
                <w:szCs w:val="18"/>
              </w:rPr>
              <w:t xml:space="preserve"> To re-elect Ms R Markland, a non-executive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383,747,887</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86.26</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61,109,842</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13.74</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7,444,958</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444,857,729</w:t>
            </w:r>
          </w:p>
        </w:tc>
        <w:tc>
          <w:tcPr>
            <w:tcW w:w="850" w:type="dxa"/>
            <w:vAlign w:val="bottom"/>
          </w:tcPr>
          <w:p w:rsidR="00127ABE" w:rsidRPr="001E584B" w:rsidRDefault="00127ABE" w:rsidP="002767FC">
            <w:pPr>
              <w:rPr>
                <w:rFonts w:cs="Arial"/>
                <w:sz w:val="20"/>
                <w:szCs w:val="20"/>
                <w:lang w:eastAsia="en-GB"/>
              </w:rPr>
            </w:pPr>
            <w:r>
              <w:rPr>
                <w:rFonts w:cs="Arial"/>
                <w:sz w:val="20"/>
                <w:szCs w:val="20"/>
              </w:rPr>
              <w:t>73.18</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14.</w:t>
            </w:r>
            <w:r w:rsidRPr="00A63C06">
              <w:rPr>
                <w:rFonts w:cs="Arial"/>
                <w:sz w:val="18"/>
                <w:szCs w:val="18"/>
              </w:rPr>
              <w:t xml:space="preserve"> To re-elect Mr J G H Paynter, a non-executive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418,999,173</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92.87</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32,163,857</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7.13</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1,188,371</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451,163,030</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74.21</w:t>
            </w:r>
          </w:p>
        </w:tc>
      </w:tr>
      <w:tr w:rsidR="00127ABE" w:rsidRPr="001E584B" w:rsidTr="00094155">
        <w:trPr>
          <w:cantSplit/>
          <w:trHeight w:val="437"/>
        </w:trPr>
        <w:tc>
          <w:tcPr>
            <w:tcW w:w="2802" w:type="dxa"/>
          </w:tcPr>
          <w:p w:rsidR="00127ABE" w:rsidRPr="00A63C06" w:rsidRDefault="00127ABE" w:rsidP="00A63C06">
            <w:pPr>
              <w:rPr>
                <w:rFonts w:cs="Arial"/>
                <w:sz w:val="18"/>
                <w:szCs w:val="18"/>
              </w:rPr>
            </w:pPr>
            <w:r w:rsidRPr="00A63C06">
              <w:rPr>
                <w:rFonts w:cs="Arial"/>
                <w:b/>
                <w:sz w:val="18"/>
                <w:szCs w:val="18"/>
              </w:rPr>
              <w:t>15.</w:t>
            </w:r>
            <w:r w:rsidRPr="00A63C06">
              <w:rPr>
                <w:rFonts w:cs="Arial"/>
                <w:sz w:val="18"/>
                <w:szCs w:val="18"/>
              </w:rPr>
              <w:t xml:space="preserve"> To re-elect Sir John Peace, as Chairman.</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441,650,661</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98.51</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6,682,997</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1.49</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4,017,744</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448,333,658</w:t>
            </w:r>
          </w:p>
        </w:tc>
        <w:tc>
          <w:tcPr>
            <w:tcW w:w="850" w:type="dxa"/>
            <w:vAlign w:val="bottom"/>
          </w:tcPr>
          <w:p w:rsidR="00127ABE" w:rsidRPr="001E584B" w:rsidRDefault="00127ABE" w:rsidP="002767FC">
            <w:pPr>
              <w:rPr>
                <w:rFonts w:cs="Arial"/>
                <w:sz w:val="20"/>
                <w:szCs w:val="20"/>
                <w:lang w:eastAsia="en-GB"/>
              </w:rPr>
            </w:pPr>
            <w:r>
              <w:rPr>
                <w:rFonts w:cs="Arial"/>
                <w:sz w:val="20"/>
                <w:szCs w:val="20"/>
              </w:rPr>
              <w:t>73.75</w:t>
            </w:r>
          </w:p>
        </w:tc>
      </w:tr>
      <w:tr w:rsidR="00127ABE" w:rsidRPr="001E584B" w:rsidTr="00094155">
        <w:trPr>
          <w:cantSplit/>
          <w:trHeight w:val="567"/>
        </w:trPr>
        <w:tc>
          <w:tcPr>
            <w:tcW w:w="2802" w:type="dxa"/>
          </w:tcPr>
          <w:p w:rsidR="00127ABE" w:rsidRPr="00A63C06" w:rsidRDefault="00127ABE" w:rsidP="00A63C06">
            <w:pPr>
              <w:rPr>
                <w:rFonts w:cs="Arial"/>
                <w:sz w:val="18"/>
                <w:szCs w:val="18"/>
              </w:rPr>
            </w:pPr>
            <w:r w:rsidRPr="00A63C06">
              <w:rPr>
                <w:rFonts w:cs="Arial"/>
                <w:b/>
                <w:sz w:val="18"/>
                <w:szCs w:val="18"/>
              </w:rPr>
              <w:t>16.</w:t>
            </w:r>
            <w:r w:rsidRPr="00A63C06">
              <w:rPr>
                <w:rFonts w:cs="Arial"/>
                <w:sz w:val="18"/>
                <w:szCs w:val="18"/>
              </w:rPr>
              <w:t xml:space="preserve"> To re-elect Mr A M G Rees, an 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348,345,088</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99.35</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2,288,893</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0.65</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101,717,369</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350,633,981</w:t>
            </w:r>
          </w:p>
        </w:tc>
        <w:tc>
          <w:tcPr>
            <w:tcW w:w="850" w:type="dxa"/>
            <w:vAlign w:val="bottom"/>
          </w:tcPr>
          <w:p w:rsidR="00127ABE" w:rsidRPr="001E584B" w:rsidRDefault="00127ABE" w:rsidP="002767FC">
            <w:pPr>
              <w:rPr>
                <w:rFonts w:cs="Arial"/>
                <w:sz w:val="20"/>
                <w:szCs w:val="20"/>
                <w:lang w:eastAsia="en-GB"/>
              </w:rPr>
            </w:pPr>
            <w:r>
              <w:rPr>
                <w:rFonts w:cs="Arial"/>
                <w:sz w:val="20"/>
                <w:szCs w:val="20"/>
              </w:rPr>
              <w:t>57.68</w:t>
            </w:r>
          </w:p>
        </w:tc>
      </w:tr>
      <w:tr w:rsidR="00127ABE" w:rsidRPr="001E584B" w:rsidTr="00094155">
        <w:trPr>
          <w:cantSplit/>
          <w:trHeight w:val="567"/>
        </w:trPr>
        <w:tc>
          <w:tcPr>
            <w:tcW w:w="2802" w:type="dxa"/>
          </w:tcPr>
          <w:p w:rsidR="00127ABE" w:rsidRPr="00A63C06" w:rsidRDefault="00127ABE" w:rsidP="00A63C06">
            <w:pPr>
              <w:rPr>
                <w:rFonts w:cs="Arial"/>
                <w:sz w:val="18"/>
                <w:szCs w:val="18"/>
              </w:rPr>
            </w:pPr>
            <w:r w:rsidRPr="00A63C06">
              <w:rPr>
                <w:rFonts w:cs="Arial"/>
                <w:b/>
                <w:sz w:val="18"/>
                <w:szCs w:val="18"/>
              </w:rPr>
              <w:t>17.</w:t>
            </w:r>
            <w:r w:rsidRPr="00A63C06">
              <w:rPr>
                <w:rFonts w:cs="Arial"/>
                <w:sz w:val="18"/>
                <w:szCs w:val="18"/>
              </w:rPr>
              <w:t xml:space="preserve"> To re-elect Mr P A Sands, an 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449,916,942</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99.73</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1,238,666</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0.27</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1,195,741</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451,155,608</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74.21</w:t>
            </w:r>
          </w:p>
        </w:tc>
      </w:tr>
      <w:tr w:rsidR="00127ABE" w:rsidRPr="001E584B" w:rsidTr="00094155">
        <w:trPr>
          <w:cantSplit/>
          <w:trHeight w:val="567"/>
        </w:trPr>
        <w:tc>
          <w:tcPr>
            <w:tcW w:w="2802" w:type="dxa"/>
          </w:tcPr>
          <w:p w:rsidR="00127ABE" w:rsidRPr="00A63C06" w:rsidRDefault="00127ABE" w:rsidP="00A63C06">
            <w:pPr>
              <w:rPr>
                <w:rFonts w:cs="Arial"/>
                <w:sz w:val="18"/>
                <w:szCs w:val="18"/>
              </w:rPr>
            </w:pPr>
            <w:r w:rsidRPr="00A63C06">
              <w:rPr>
                <w:rFonts w:cs="Arial"/>
                <w:b/>
                <w:sz w:val="18"/>
                <w:szCs w:val="18"/>
              </w:rPr>
              <w:t>18.</w:t>
            </w:r>
            <w:r w:rsidRPr="00A63C06">
              <w:rPr>
                <w:rFonts w:cs="Arial"/>
                <w:sz w:val="18"/>
                <w:szCs w:val="18"/>
              </w:rPr>
              <w:t xml:space="preserve"> To re-elect Mr V Shankar, an 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348,343,943</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99.35</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2,290,421</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0.65</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101,716,946</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350,634,364</w:t>
            </w:r>
          </w:p>
        </w:tc>
        <w:tc>
          <w:tcPr>
            <w:tcW w:w="850" w:type="dxa"/>
            <w:vAlign w:val="bottom"/>
          </w:tcPr>
          <w:p w:rsidR="00127ABE" w:rsidRPr="001E584B" w:rsidRDefault="00127ABE" w:rsidP="002767FC">
            <w:pPr>
              <w:rPr>
                <w:rFonts w:cs="Arial"/>
                <w:sz w:val="20"/>
                <w:szCs w:val="20"/>
                <w:lang w:eastAsia="en-GB"/>
              </w:rPr>
            </w:pPr>
            <w:r>
              <w:rPr>
                <w:rFonts w:cs="Arial"/>
                <w:sz w:val="20"/>
                <w:szCs w:val="20"/>
              </w:rPr>
              <w:t>57.68</w:t>
            </w:r>
          </w:p>
        </w:tc>
      </w:tr>
      <w:tr w:rsidR="00127ABE" w:rsidRPr="001E584B" w:rsidTr="00094155">
        <w:trPr>
          <w:cantSplit/>
          <w:trHeight w:val="567"/>
        </w:trPr>
        <w:tc>
          <w:tcPr>
            <w:tcW w:w="2802" w:type="dxa"/>
          </w:tcPr>
          <w:p w:rsidR="00127ABE" w:rsidRPr="00A63C06" w:rsidRDefault="00127ABE" w:rsidP="00A63C06">
            <w:pPr>
              <w:rPr>
                <w:rFonts w:cs="Arial"/>
                <w:sz w:val="18"/>
                <w:szCs w:val="18"/>
              </w:rPr>
            </w:pPr>
            <w:r w:rsidRPr="00A63C06">
              <w:rPr>
                <w:rFonts w:cs="Arial"/>
                <w:b/>
                <w:sz w:val="18"/>
                <w:szCs w:val="18"/>
              </w:rPr>
              <w:t>19.</w:t>
            </w:r>
            <w:r w:rsidRPr="00A63C06">
              <w:rPr>
                <w:rFonts w:cs="Arial"/>
                <w:sz w:val="18"/>
                <w:szCs w:val="18"/>
              </w:rPr>
              <w:t xml:space="preserve"> To re-elect Mr P D Skinner CBE, a non-executive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394,067,715</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88.58</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50,825,113</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11.42</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7,457,770</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444,892,828</w:t>
            </w:r>
          </w:p>
        </w:tc>
        <w:tc>
          <w:tcPr>
            <w:tcW w:w="850" w:type="dxa"/>
            <w:vAlign w:val="bottom"/>
          </w:tcPr>
          <w:p w:rsidR="00127ABE" w:rsidRPr="001E584B" w:rsidRDefault="00127ABE" w:rsidP="002767FC">
            <w:pPr>
              <w:rPr>
                <w:rFonts w:cs="Arial"/>
                <w:sz w:val="20"/>
                <w:szCs w:val="20"/>
                <w:lang w:eastAsia="en-GB"/>
              </w:rPr>
            </w:pPr>
            <w:r>
              <w:rPr>
                <w:rFonts w:cs="Arial"/>
                <w:sz w:val="20"/>
                <w:szCs w:val="20"/>
              </w:rPr>
              <w:t>73.18</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20.</w:t>
            </w:r>
            <w:r w:rsidRPr="00A63C06">
              <w:rPr>
                <w:rFonts w:cs="Arial"/>
                <w:sz w:val="18"/>
                <w:szCs w:val="18"/>
              </w:rPr>
              <w:t xml:space="preserve"> To re-elect Dr L H Thunell, a non-executive director.</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450,618,006</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99.88</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529,634</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0.12</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1,203,728</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451,147,640</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74.21</w:t>
            </w:r>
          </w:p>
        </w:tc>
      </w:tr>
      <w:tr w:rsidR="00127ABE" w:rsidRPr="001E584B" w:rsidTr="00094155">
        <w:trPr>
          <w:cantSplit/>
          <w:trHeight w:val="340"/>
        </w:trPr>
        <w:tc>
          <w:tcPr>
            <w:tcW w:w="2802" w:type="dxa"/>
          </w:tcPr>
          <w:p w:rsidR="00127ABE" w:rsidRPr="00A63C06" w:rsidRDefault="00127ABE" w:rsidP="00A63C06">
            <w:pPr>
              <w:rPr>
                <w:rFonts w:cs="Arial"/>
                <w:sz w:val="18"/>
                <w:szCs w:val="18"/>
              </w:rPr>
            </w:pPr>
            <w:r w:rsidRPr="00A63C06">
              <w:rPr>
                <w:rFonts w:cs="Arial"/>
                <w:b/>
                <w:sz w:val="18"/>
                <w:szCs w:val="18"/>
              </w:rPr>
              <w:t>21.</w:t>
            </w:r>
            <w:r w:rsidRPr="00A63C06">
              <w:rPr>
                <w:rFonts w:cs="Arial"/>
                <w:sz w:val="18"/>
                <w:szCs w:val="18"/>
              </w:rPr>
              <w:t xml:space="preserve"> To </w:t>
            </w:r>
            <w:proofErr w:type="spellStart"/>
            <w:r w:rsidRPr="00A63C06">
              <w:rPr>
                <w:rFonts w:cs="Arial"/>
                <w:sz w:val="18"/>
                <w:szCs w:val="18"/>
              </w:rPr>
              <w:t>disapply</w:t>
            </w:r>
            <w:proofErr w:type="spellEnd"/>
            <w:r w:rsidRPr="00A63C06">
              <w:rPr>
                <w:rFonts w:cs="Arial"/>
                <w:sz w:val="18"/>
                <w:szCs w:val="18"/>
              </w:rPr>
              <w:t xml:space="preserve"> the shareholding qualification contained in article 79 of the Company’s Articles of Association for Dr K M Campbell.</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451,076,225</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99.98</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71,581</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0.02</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1,203,271</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451,147,806</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74.21</w:t>
            </w:r>
          </w:p>
        </w:tc>
      </w:tr>
      <w:tr w:rsidR="00127ABE" w:rsidRPr="001E584B" w:rsidTr="00094155">
        <w:trPr>
          <w:cantSplit/>
          <w:trHeight w:val="567"/>
        </w:trPr>
        <w:tc>
          <w:tcPr>
            <w:tcW w:w="2802" w:type="dxa"/>
          </w:tcPr>
          <w:p w:rsidR="00127ABE" w:rsidRPr="00A63C06" w:rsidRDefault="00127ABE" w:rsidP="00A63C06">
            <w:pPr>
              <w:rPr>
                <w:rFonts w:cs="Arial"/>
                <w:sz w:val="18"/>
                <w:szCs w:val="18"/>
              </w:rPr>
            </w:pPr>
            <w:r w:rsidRPr="00A63C06">
              <w:rPr>
                <w:rFonts w:cs="Arial"/>
                <w:b/>
                <w:sz w:val="18"/>
                <w:szCs w:val="18"/>
              </w:rPr>
              <w:t>22.</w:t>
            </w:r>
            <w:r w:rsidRPr="00A63C06">
              <w:rPr>
                <w:rFonts w:cs="Arial"/>
                <w:sz w:val="18"/>
                <w:szCs w:val="18"/>
              </w:rPr>
              <w:t xml:space="preserve"> To re-appoint KPMG Audit Plc as auditor to the Company from the end of the AGM until the end of next year’s AGM.</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444,208,681</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98.46</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6,967,552</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1.54</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1,175,180</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451,176,233</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74.22</w:t>
            </w:r>
          </w:p>
        </w:tc>
      </w:tr>
      <w:tr w:rsidR="00127ABE" w:rsidRPr="001E584B" w:rsidTr="00094155">
        <w:trPr>
          <w:cantSplit/>
          <w:trHeight w:val="567"/>
        </w:trPr>
        <w:tc>
          <w:tcPr>
            <w:tcW w:w="2802" w:type="dxa"/>
          </w:tcPr>
          <w:p w:rsidR="00127ABE" w:rsidRPr="00A63C06" w:rsidRDefault="00127ABE" w:rsidP="00A63C06">
            <w:pPr>
              <w:rPr>
                <w:rFonts w:cs="Arial"/>
                <w:sz w:val="18"/>
                <w:szCs w:val="18"/>
              </w:rPr>
            </w:pPr>
            <w:r w:rsidRPr="00A63C06">
              <w:rPr>
                <w:rFonts w:cs="Arial"/>
                <w:b/>
                <w:sz w:val="18"/>
                <w:szCs w:val="18"/>
              </w:rPr>
              <w:t>23.</w:t>
            </w:r>
            <w:r w:rsidRPr="00A63C06">
              <w:rPr>
                <w:rFonts w:cs="Arial"/>
                <w:sz w:val="18"/>
                <w:szCs w:val="18"/>
              </w:rPr>
              <w:t xml:space="preserve"> To authorise the Board to set the auditor’s fees.</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447,123,103</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99.10</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4,061,161</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0.90</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1,167,426</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451,184,264</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74.22</w:t>
            </w:r>
          </w:p>
        </w:tc>
      </w:tr>
      <w:tr w:rsidR="00127ABE" w:rsidRPr="001E584B" w:rsidTr="00094155">
        <w:trPr>
          <w:cantSplit/>
          <w:trHeight w:val="522"/>
        </w:trPr>
        <w:tc>
          <w:tcPr>
            <w:tcW w:w="2802" w:type="dxa"/>
          </w:tcPr>
          <w:p w:rsidR="00127ABE" w:rsidRPr="00A63C06" w:rsidRDefault="00127ABE" w:rsidP="00A63C06">
            <w:pPr>
              <w:rPr>
                <w:rFonts w:cs="Arial"/>
                <w:sz w:val="18"/>
                <w:szCs w:val="18"/>
              </w:rPr>
            </w:pPr>
            <w:r w:rsidRPr="00A63C06">
              <w:rPr>
                <w:rFonts w:cs="Arial"/>
                <w:b/>
                <w:sz w:val="18"/>
                <w:szCs w:val="18"/>
              </w:rPr>
              <w:t>24.</w:t>
            </w:r>
            <w:r w:rsidRPr="00A63C06">
              <w:rPr>
                <w:rFonts w:cs="Arial"/>
                <w:sz w:val="18"/>
                <w:szCs w:val="18"/>
              </w:rPr>
              <w:t xml:space="preserve"> To authorise the Company and its subsidiaries to make political donations.</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438,681,473</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97.31</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12,135,049</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2.69</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1,514,708</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450,816,522</w:t>
            </w:r>
          </w:p>
        </w:tc>
        <w:tc>
          <w:tcPr>
            <w:tcW w:w="850" w:type="dxa"/>
            <w:vAlign w:val="bottom"/>
          </w:tcPr>
          <w:p w:rsidR="00127ABE" w:rsidRPr="001E584B" w:rsidRDefault="00127ABE" w:rsidP="002767FC">
            <w:pPr>
              <w:rPr>
                <w:rFonts w:cs="Arial"/>
                <w:sz w:val="20"/>
                <w:szCs w:val="20"/>
                <w:lang w:eastAsia="en-GB"/>
              </w:rPr>
            </w:pPr>
            <w:r>
              <w:rPr>
                <w:rFonts w:cs="Arial"/>
                <w:sz w:val="20"/>
                <w:szCs w:val="20"/>
              </w:rPr>
              <w:t>74.16</w:t>
            </w:r>
          </w:p>
        </w:tc>
      </w:tr>
      <w:tr w:rsidR="00127ABE" w:rsidRPr="001E584B" w:rsidTr="00094155">
        <w:trPr>
          <w:cantSplit/>
          <w:trHeight w:val="516"/>
        </w:trPr>
        <w:tc>
          <w:tcPr>
            <w:tcW w:w="2802" w:type="dxa"/>
          </w:tcPr>
          <w:p w:rsidR="00127ABE" w:rsidRPr="00A63C06" w:rsidRDefault="00127ABE" w:rsidP="00A63C06">
            <w:pPr>
              <w:rPr>
                <w:rFonts w:cs="Arial"/>
                <w:sz w:val="18"/>
                <w:szCs w:val="18"/>
              </w:rPr>
            </w:pPr>
            <w:r w:rsidRPr="00A63C06">
              <w:rPr>
                <w:rFonts w:cs="Arial"/>
                <w:b/>
                <w:sz w:val="18"/>
                <w:szCs w:val="18"/>
              </w:rPr>
              <w:t>25.</w:t>
            </w:r>
            <w:r w:rsidRPr="00A63C06">
              <w:rPr>
                <w:rFonts w:cs="Arial"/>
                <w:sz w:val="18"/>
                <w:szCs w:val="18"/>
              </w:rPr>
              <w:t xml:space="preserve"> To authorise the Board to allot shares.</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424,617,470</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94.21</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26,090,046</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5.79</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1,644,145</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450,707,516</w:t>
            </w:r>
          </w:p>
        </w:tc>
        <w:tc>
          <w:tcPr>
            <w:tcW w:w="850" w:type="dxa"/>
            <w:vAlign w:val="bottom"/>
          </w:tcPr>
          <w:p w:rsidR="00127ABE" w:rsidRPr="001E584B" w:rsidRDefault="00127ABE" w:rsidP="002767FC">
            <w:pPr>
              <w:rPr>
                <w:rFonts w:cs="Arial"/>
                <w:sz w:val="20"/>
                <w:szCs w:val="20"/>
                <w:lang w:eastAsia="en-GB"/>
              </w:rPr>
            </w:pPr>
            <w:r>
              <w:rPr>
                <w:rFonts w:cs="Arial"/>
                <w:sz w:val="20"/>
                <w:szCs w:val="20"/>
              </w:rPr>
              <w:t>74.14</w:t>
            </w:r>
          </w:p>
        </w:tc>
      </w:tr>
      <w:tr w:rsidR="00127ABE" w:rsidRPr="001E584B" w:rsidTr="00094155">
        <w:trPr>
          <w:cantSplit/>
          <w:trHeight w:val="424"/>
        </w:trPr>
        <w:tc>
          <w:tcPr>
            <w:tcW w:w="2802" w:type="dxa"/>
          </w:tcPr>
          <w:p w:rsidR="00127ABE" w:rsidRPr="00A63C06" w:rsidRDefault="00127ABE" w:rsidP="00A63C06">
            <w:pPr>
              <w:rPr>
                <w:rFonts w:cs="Arial"/>
                <w:sz w:val="18"/>
                <w:szCs w:val="18"/>
              </w:rPr>
            </w:pPr>
            <w:r w:rsidRPr="00A63C06">
              <w:rPr>
                <w:rFonts w:cs="Arial"/>
                <w:b/>
                <w:sz w:val="18"/>
                <w:szCs w:val="18"/>
              </w:rPr>
              <w:t>26.</w:t>
            </w:r>
            <w:r w:rsidRPr="00A63C06">
              <w:rPr>
                <w:rFonts w:cs="Arial"/>
                <w:sz w:val="18"/>
                <w:szCs w:val="18"/>
              </w:rPr>
              <w:t xml:space="preserve"> To extend the authority to allot shares by such number of shares repurchased by the Company under the authority granted pursuant to resolution 31.</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419,680,831</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93.02</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31,499,695</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6.98</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1,171,136</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451,180,526</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74.22</w:t>
            </w:r>
          </w:p>
        </w:tc>
      </w:tr>
      <w:tr w:rsidR="00127ABE" w:rsidRPr="001E584B" w:rsidTr="00094155">
        <w:trPr>
          <w:cantSplit/>
          <w:trHeight w:val="604"/>
        </w:trPr>
        <w:tc>
          <w:tcPr>
            <w:tcW w:w="2802" w:type="dxa"/>
          </w:tcPr>
          <w:p w:rsidR="00127ABE" w:rsidRPr="00A63C06" w:rsidRDefault="00127ABE" w:rsidP="00A63C06">
            <w:pPr>
              <w:rPr>
                <w:rFonts w:cs="Arial"/>
                <w:sz w:val="18"/>
                <w:szCs w:val="18"/>
              </w:rPr>
            </w:pPr>
            <w:r w:rsidRPr="00A63C06">
              <w:rPr>
                <w:rFonts w:cs="Arial"/>
                <w:b/>
                <w:sz w:val="18"/>
                <w:szCs w:val="18"/>
              </w:rPr>
              <w:t>27.</w:t>
            </w:r>
            <w:r w:rsidRPr="00A63C06">
              <w:rPr>
                <w:rFonts w:cs="Arial"/>
                <w:sz w:val="18"/>
                <w:szCs w:val="18"/>
              </w:rPr>
              <w:t xml:space="preserve"> To authorise the Board to allot shares and grant rights to subscribe for or to convert any security into shares in relation to any issue of Equity Convertible Additional Tier 1 Securities.</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425,457,349</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97.08</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12,810,564</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2.92</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13,283,888</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438,267,913</w:t>
            </w:r>
          </w:p>
        </w:tc>
        <w:tc>
          <w:tcPr>
            <w:tcW w:w="850" w:type="dxa"/>
            <w:vAlign w:val="bottom"/>
          </w:tcPr>
          <w:p w:rsidR="00127ABE" w:rsidRPr="001E584B" w:rsidRDefault="00127ABE" w:rsidP="002767FC">
            <w:pPr>
              <w:rPr>
                <w:rFonts w:cs="Arial"/>
                <w:sz w:val="20"/>
                <w:szCs w:val="20"/>
                <w:lang w:eastAsia="en-GB"/>
              </w:rPr>
            </w:pPr>
            <w:r>
              <w:rPr>
                <w:rFonts w:cs="Arial"/>
                <w:sz w:val="20"/>
                <w:szCs w:val="20"/>
              </w:rPr>
              <w:t>72.09</w:t>
            </w:r>
          </w:p>
        </w:tc>
      </w:tr>
      <w:tr w:rsidR="00127ABE" w:rsidRPr="001E584B" w:rsidTr="00094155">
        <w:trPr>
          <w:cantSplit/>
          <w:trHeight w:val="682"/>
        </w:trPr>
        <w:tc>
          <w:tcPr>
            <w:tcW w:w="2802" w:type="dxa"/>
          </w:tcPr>
          <w:p w:rsidR="00127ABE" w:rsidRPr="00A63C06" w:rsidRDefault="00127ABE" w:rsidP="00A63C06">
            <w:pPr>
              <w:rPr>
                <w:rFonts w:cs="Arial"/>
                <w:sz w:val="18"/>
                <w:szCs w:val="18"/>
              </w:rPr>
            </w:pPr>
            <w:r w:rsidRPr="00A63C06">
              <w:rPr>
                <w:rFonts w:cs="Arial"/>
                <w:b/>
                <w:sz w:val="18"/>
                <w:szCs w:val="18"/>
              </w:rPr>
              <w:t>28.</w:t>
            </w:r>
            <w:r w:rsidRPr="00A63C06">
              <w:rPr>
                <w:rFonts w:cs="Arial"/>
                <w:sz w:val="18"/>
                <w:szCs w:val="18"/>
              </w:rPr>
              <w:t xml:space="preserve"> To authorise the Board to make an offer to the holders of ordinary shares to elect to receive new ordinary shares in the capital of the Company in lieu of dividends.</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451,166,270</w:t>
            </w:r>
          </w:p>
        </w:tc>
        <w:tc>
          <w:tcPr>
            <w:tcW w:w="709" w:type="dxa"/>
            <w:vAlign w:val="bottom"/>
          </w:tcPr>
          <w:p w:rsidR="00127ABE" w:rsidRPr="001E584B" w:rsidRDefault="00E637D7" w:rsidP="00094155">
            <w:pPr>
              <w:ind w:left="-108" w:right="-108"/>
              <w:jc w:val="center"/>
              <w:rPr>
                <w:rFonts w:cs="Arial"/>
                <w:sz w:val="20"/>
                <w:szCs w:val="20"/>
                <w:lang w:eastAsia="en-GB"/>
              </w:rPr>
            </w:pPr>
            <w:r>
              <w:rPr>
                <w:rFonts w:cs="Arial"/>
                <w:sz w:val="20"/>
                <w:szCs w:val="20"/>
              </w:rPr>
              <w:t>99.99</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22,535</w:t>
            </w:r>
          </w:p>
        </w:tc>
        <w:tc>
          <w:tcPr>
            <w:tcW w:w="708" w:type="dxa"/>
            <w:vAlign w:val="bottom"/>
          </w:tcPr>
          <w:p w:rsidR="00127ABE" w:rsidRPr="001E584B" w:rsidRDefault="00E637D7" w:rsidP="00094155">
            <w:pPr>
              <w:ind w:left="-108" w:right="-108"/>
              <w:jc w:val="center"/>
              <w:rPr>
                <w:rFonts w:cs="Arial"/>
                <w:sz w:val="20"/>
                <w:szCs w:val="20"/>
                <w:lang w:eastAsia="en-GB"/>
              </w:rPr>
            </w:pPr>
            <w:r>
              <w:rPr>
                <w:rFonts w:cs="Arial"/>
                <w:sz w:val="20"/>
                <w:szCs w:val="20"/>
              </w:rPr>
              <w:t>0.01</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1,162,869</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451,188,805</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74.22</w:t>
            </w:r>
          </w:p>
        </w:tc>
      </w:tr>
      <w:tr w:rsidR="00127ABE" w:rsidRPr="001E584B" w:rsidTr="00094155">
        <w:trPr>
          <w:cantSplit/>
          <w:trHeight w:val="572"/>
        </w:trPr>
        <w:tc>
          <w:tcPr>
            <w:tcW w:w="2802" w:type="dxa"/>
          </w:tcPr>
          <w:p w:rsidR="00127ABE" w:rsidRPr="00A63C06" w:rsidRDefault="00127ABE" w:rsidP="00A63C06">
            <w:pPr>
              <w:rPr>
                <w:rFonts w:cs="Arial"/>
                <w:sz w:val="18"/>
                <w:szCs w:val="18"/>
              </w:rPr>
            </w:pPr>
            <w:r w:rsidRPr="00A63C06">
              <w:rPr>
                <w:rFonts w:cs="Arial"/>
                <w:b/>
                <w:sz w:val="18"/>
                <w:szCs w:val="18"/>
              </w:rPr>
              <w:t>29.</w:t>
            </w:r>
            <w:r w:rsidRPr="00A63C06">
              <w:rPr>
                <w:rFonts w:cs="Arial"/>
                <w:sz w:val="18"/>
                <w:szCs w:val="18"/>
              </w:rPr>
              <w:t xml:space="preserve"> To authorise the Board to </w:t>
            </w:r>
            <w:proofErr w:type="spellStart"/>
            <w:r w:rsidRPr="00A63C06">
              <w:rPr>
                <w:rFonts w:cs="Arial"/>
                <w:sz w:val="18"/>
                <w:szCs w:val="18"/>
              </w:rPr>
              <w:t>disapply</w:t>
            </w:r>
            <w:proofErr w:type="spellEnd"/>
            <w:r w:rsidRPr="00A63C06">
              <w:rPr>
                <w:rFonts w:cs="Arial"/>
                <w:sz w:val="18"/>
                <w:szCs w:val="18"/>
              </w:rPr>
              <w:t xml:space="preserve"> pre-emption rights in relation to authority granted pursuant to resolution 25.</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446,700,908</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99.42</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2,625,830</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0.58</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3,024,515</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449,326,738</w:t>
            </w:r>
          </w:p>
        </w:tc>
        <w:tc>
          <w:tcPr>
            <w:tcW w:w="850" w:type="dxa"/>
            <w:vAlign w:val="bottom"/>
          </w:tcPr>
          <w:p w:rsidR="00127ABE" w:rsidRPr="001E584B" w:rsidRDefault="00127ABE" w:rsidP="002767FC">
            <w:pPr>
              <w:rPr>
                <w:rFonts w:cs="Arial"/>
                <w:sz w:val="20"/>
                <w:szCs w:val="20"/>
                <w:lang w:eastAsia="en-GB"/>
              </w:rPr>
            </w:pPr>
            <w:r>
              <w:rPr>
                <w:rFonts w:cs="Arial"/>
                <w:sz w:val="20"/>
                <w:szCs w:val="20"/>
              </w:rPr>
              <w:t>73.91</w:t>
            </w:r>
          </w:p>
        </w:tc>
      </w:tr>
      <w:tr w:rsidR="00127ABE" w:rsidRPr="001E584B" w:rsidTr="00094155">
        <w:trPr>
          <w:cantSplit/>
          <w:trHeight w:val="566"/>
        </w:trPr>
        <w:tc>
          <w:tcPr>
            <w:tcW w:w="2802" w:type="dxa"/>
          </w:tcPr>
          <w:p w:rsidR="00127ABE" w:rsidRPr="00A63C06" w:rsidRDefault="00127ABE" w:rsidP="00A63C06">
            <w:pPr>
              <w:rPr>
                <w:rFonts w:cs="Arial"/>
                <w:sz w:val="18"/>
                <w:szCs w:val="18"/>
              </w:rPr>
            </w:pPr>
            <w:r w:rsidRPr="00A63C06">
              <w:rPr>
                <w:rFonts w:cs="Arial"/>
                <w:b/>
                <w:sz w:val="18"/>
                <w:szCs w:val="18"/>
              </w:rPr>
              <w:t>30.</w:t>
            </w:r>
            <w:r w:rsidRPr="00A63C06">
              <w:rPr>
                <w:rFonts w:cs="Arial"/>
                <w:sz w:val="18"/>
                <w:szCs w:val="18"/>
              </w:rPr>
              <w:t xml:space="preserve"> To authorise the Board to </w:t>
            </w:r>
            <w:proofErr w:type="spellStart"/>
            <w:r w:rsidRPr="00A63C06">
              <w:rPr>
                <w:rFonts w:cs="Arial"/>
                <w:sz w:val="18"/>
                <w:szCs w:val="18"/>
              </w:rPr>
              <w:t>disapply</w:t>
            </w:r>
            <w:proofErr w:type="spellEnd"/>
            <w:r w:rsidRPr="00A63C06">
              <w:rPr>
                <w:rFonts w:cs="Arial"/>
                <w:sz w:val="18"/>
                <w:szCs w:val="18"/>
              </w:rPr>
              <w:t xml:space="preserve"> pre-emption rights in relation to authority granted pursuant to resolution 27.</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422,065,612</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93.56</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29,054,920</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6.44</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1,230,865</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451,120,532</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74.21</w:t>
            </w:r>
          </w:p>
        </w:tc>
      </w:tr>
      <w:tr w:rsidR="00127ABE" w:rsidRPr="001E584B" w:rsidTr="00094155">
        <w:trPr>
          <w:cantSplit/>
          <w:trHeight w:val="851"/>
        </w:trPr>
        <w:tc>
          <w:tcPr>
            <w:tcW w:w="2802" w:type="dxa"/>
          </w:tcPr>
          <w:p w:rsidR="00127ABE" w:rsidRPr="00A63C06" w:rsidRDefault="00127ABE" w:rsidP="00A63C06">
            <w:pPr>
              <w:rPr>
                <w:rFonts w:cs="Arial"/>
                <w:sz w:val="18"/>
                <w:szCs w:val="18"/>
              </w:rPr>
            </w:pPr>
            <w:r w:rsidRPr="00A63C06">
              <w:rPr>
                <w:rFonts w:cs="Arial"/>
                <w:b/>
                <w:sz w:val="18"/>
                <w:szCs w:val="18"/>
              </w:rPr>
              <w:lastRenderedPageBreak/>
              <w:t>31.</w:t>
            </w:r>
            <w:r w:rsidRPr="00A63C06">
              <w:rPr>
                <w:rFonts w:cs="Arial"/>
                <w:sz w:val="18"/>
                <w:szCs w:val="18"/>
              </w:rPr>
              <w:t xml:space="preserve"> To authorise the Company to purchase its own ordinary shares.</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450,987,979</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99.96</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199,957</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0.04</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1,163,382</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451,187,936</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74.22</w:t>
            </w:r>
          </w:p>
        </w:tc>
      </w:tr>
      <w:tr w:rsidR="00127ABE" w:rsidRPr="001E584B" w:rsidTr="00094155">
        <w:trPr>
          <w:cantSplit/>
          <w:trHeight w:val="686"/>
        </w:trPr>
        <w:tc>
          <w:tcPr>
            <w:tcW w:w="2802" w:type="dxa"/>
          </w:tcPr>
          <w:p w:rsidR="00127ABE" w:rsidRPr="00A63C06" w:rsidRDefault="00127ABE" w:rsidP="00A63C06">
            <w:pPr>
              <w:rPr>
                <w:rFonts w:cs="Arial"/>
                <w:sz w:val="18"/>
                <w:szCs w:val="18"/>
              </w:rPr>
            </w:pPr>
            <w:r w:rsidRPr="00A63C06">
              <w:rPr>
                <w:rFonts w:cs="Arial"/>
                <w:b/>
                <w:sz w:val="18"/>
                <w:szCs w:val="18"/>
              </w:rPr>
              <w:t>32.</w:t>
            </w:r>
            <w:r w:rsidRPr="00A63C06">
              <w:rPr>
                <w:rFonts w:cs="Arial"/>
                <w:sz w:val="18"/>
                <w:szCs w:val="18"/>
              </w:rPr>
              <w:t xml:space="preserve"> To authorise the Company to purchase its own preference shares.</w:t>
            </w:r>
          </w:p>
        </w:tc>
        <w:tc>
          <w:tcPr>
            <w:tcW w:w="1309" w:type="dxa"/>
            <w:vAlign w:val="bottom"/>
          </w:tcPr>
          <w:p w:rsidR="00127ABE" w:rsidRPr="001E584B" w:rsidRDefault="00127ABE" w:rsidP="00094155">
            <w:pPr>
              <w:ind w:left="-75" w:right="34"/>
              <w:jc w:val="right"/>
              <w:rPr>
                <w:rFonts w:cs="Arial"/>
                <w:sz w:val="20"/>
                <w:szCs w:val="20"/>
                <w:lang w:eastAsia="en-GB"/>
              </w:rPr>
            </w:pPr>
            <w:r>
              <w:rPr>
                <w:rFonts w:cs="Arial"/>
                <w:sz w:val="20"/>
                <w:szCs w:val="20"/>
              </w:rPr>
              <w:t>450,129,567</w:t>
            </w:r>
          </w:p>
        </w:tc>
        <w:tc>
          <w:tcPr>
            <w:tcW w:w="709"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99.77</w:t>
            </w:r>
          </w:p>
        </w:tc>
        <w:tc>
          <w:tcPr>
            <w:tcW w:w="1276" w:type="dxa"/>
            <w:vAlign w:val="bottom"/>
          </w:tcPr>
          <w:p w:rsidR="00127ABE" w:rsidRPr="001E584B" w:rsidRDefault="00127ABE" w:rsidP="00094155">
            <w:pPr>
              <w:ind w:left="-108" w:right="34"/>
              <w:jc w:val="right"/>
              <w:rPr>
                <w:rFonts w:cs="Arial"/>
                <w:sz w:val="20"/>
                <w:szCs w:val="20"/>
                <w:lang w:eastAsia="en-GB"/>
              </w:rPr>
            </w:pPr>
            <w:r>
              <w:rPr>
                <w:rFonts w:cs="Arial"/>
                <w:sz w:val="20"/>
                <w:szCs w:val="20"/>
              </w:rPr>
              <w:t>1,055,336</w:t>
            </w:r>
          </w:p>
        </w:tc>
        <w:tc>
          <w:tcPr>
            <w:tcW w:w="708" w:type="dxa"/>
            <w:vAlign w:val="bottom"/>
          </w:tcPr>
          <w:p w:rsidR="00127ABE" w:rsidRPr="001E584B" w:rsidRDefault="00127ABE" w:rsidP="00094155">
            <w:pPr>
              <w:ind w:left="-108" w:right="-108"/>
              <w:jc w:val="center"/>
              <w:rPr>
                <w:rFonts w:cs="Arial"/>
                <w:sz w:val="20"/>
                <w:szCs w:val="20"/>
                <w:lang w:eastAsia="en-GB"/>
              </w:rPr>
            </w:pPr>
            <w:r>
              <w:rPr>
                <w:rFonts w:cs="Arial"/>
                <w:sz w:val="20"/>
                <w:szCs w:val="20"/>
              </w:rPr>
              <w:t>0.23</w:t>
            </w:r>
          </w:p>
        </w:tc>
        <w:tc>
          <w:tcPr>
            <w:tcW w:w="1276" w:type="dxa"/>
            <w:vAlign w:val="bottom"/>
          </w:tcPr>
          <w:p w:rsidR="00127ABE" w:rsidRPr="001E584B" w:rsidRDefault="00127ABE" w:rsidP="00094155">
            <w:pPr>
              <w:ind w:left="-108"/>
              <w:jc w:val="right"/>
              <w:rPr>
                <w:rFonts w:cs="Arial"/>
                <w:sz w:val="20"/>
                <w:szCs w:val="20"/>
                <w:lang w:eastAsia="en-GB"/>
              </w:rPr>
            </w:pPr>
            <w:r>
              <w:rPr>
                <w:rFonts w:cs="Arial"/>
                <w:sz w:val="20"/>
                <w:szCs w:val="20"/>
              </w:rPr>
              <w:t>1,166,507</w:t>
            </w:r>
          </w:p>
        </w:tc>
        <w:tc>
          <w:tcPr>
            <w:tcW w:w="1276" w:type="dxa"/>
            <w:vAlign w:val="bottom"/>
          </w:tcPr>
          <w:p w:rsidR="00127ABE" w:rsidRPr="001E584B" w:rsidRDefault="00127ABE" w:rsidP="00094155">
            <w:pPr>
              <w:ind w:left="-75"/>
              <w:jc w:val="right"/>
              <w:rPr>
                <w:rFonts w:cs="Arial"/>
                <w:sz w:val="20"/>
                <w:szCs w:val="20"/>
                <w:lang w:eastAsia="en-GB"/>
              </w:rPr>
            </w:pPr>
            <w:r>
              <w:rPr>
                <w:rFonts w:cs="Arial"/>
                <w:sz w:val="20"/>
                <w:szCs w:val="20"/>
              </w:rPr>
              <w:t>451,184,903</w:t>
            </w:r>
          </w:p>
        </w:tc>
        <w:tc>
          <w:tcPr>
            <w:tcW w:w="850" w:type="dxa"/>
            <w:vAlign w:val="bottom"/>
          </w:tcPr>
          <w:p w:rsidR="00127ABE" w:rsidRPr="001E584B" w:rsidRDefault="00127ABE" w:rsidP="002767FC">
            <w:pPr>
              <w:rPr>
                <w:rFonts w:cs="Arial"/>
                <w:sz w:val="20"/>
                <w:szCs w:val="20"/>
                <w:lang w:eastAsia="en-GB"/>
              </w:rPr>
            </w:pPr>
            <w:r>
              <w:rPr>
                <w:rFonts w:cs="Arial"/>
                <w:sz w:val="20"/>
                <w:szCs w:val="20"/>
              </w:rPr>
              <w:t>74.22</w:t>
            </w:r>
          </w:p>
        </w:tc>
      </w:tr>
      <w:tr w:rsidR="00127ABE" w:rsidRPr="001E584B" w:rsidTr="00094155">
        <w:trPr>
          <w:cantSplit/>
          <w:trHeight w:val="686"/>
        </w:trPr>
        <w:tc>
          <w:tcPr>
            <w:tcW w:w="2802" w:type="dxa"/>
          </w:tcPr>
          <w:p w:rsidR="00127ABE" w:rsidRPr="00A63C06" w:rsidRDefault="00127ABE" w:rsidP="00A63C06">
            <w:pPr>
              <w:rPr>
                <w:rFonts w:cs="Arial"/>
                <w:sz w:val="18"/>
                <w:szCs w:val="18"/>
              </w:rPr>
            </w:pPr>
            <w:r w:rsidRPr="00A63C06">
              <w:rPr>
                <w:rFonts w:cs="Arial"/>
                <w:b/>
                <w:sz w:val="18"/>
                <w:szCs w:val="18"/>
              </w:rPr>
              <w:t>33.</w:t>
            </w:r>
            <w:r w:rsidRPr="00A63C06">
              <w:rPr>
                <w:rFonts w:cs="Arial"/>
                <w:sz w:val="18"/>
                <w:szCs w:val="18"/>
              </w:rPr>
              <w:t xml:space="preserve"> That a general meeting other than an annual general meeting may be called on not less than 14 clear days’ notice.</w:t>
            </w:r>
          </w:p>
        </w:tc>
        <w:tc>
          <w:tcPr>
            <w:tcW w:w="1309" w:type="dxa"/>
            <w:vAlign w:val="bottom"/>
          </w:tcPr>
          <w:p w:rsidR="00127ABE" w:rsidRPr="00F45BDA" w:rsidRDefault="00127ABE" w:rsidP="00094155">
            <w:pPr>
              <w:ind w:left="-75" w:right="34"/>
              <w:jc w:val="right"/>
              <w:rPr>
                <w:rFonts w:eastAsia="Times New Roman" w:cs="Arial"/>
                <w:sz w:val="20"/>
                <w:szCs w:val="20"/>
                <w:lang w:eastAsia="en-GB"/>
              </w:rPr>
            </w:pPr>
            <w:r>
              <w:rPr>
                <w:rFonts w:cs="Arial"/>
                <w:sz w:val="20"/>
                <w:szCs w:val="20"/>
              </w:rPr>
              <w:t>412,760,999</w:t>
            </w:r>
          </w:p>
        </w:tc>
        <w:tc>
          <w:tcPr>
            <w:tcW w:w="709" w:type="dxa"/>
            <w:vAlign w:val="bottom"/>
          </w:tcPr>
          <w:p w:rsidR="00127ABE" w:rsidRPr="00F45BDA" w:rsidRDefault="00127ABE" w:rsidP="00094155">
            <w:pPr>
              <w:ind w:left="-108" w:right="-108"/>
              <w:jc w:val="center"/>
              <w:rPr>
                <w:rFonts w:eastAsia="Times New Roman" w:cs="Arial"/>
                <w:sz w:val="20"/>
                <w:szCs w:val="20"/>
                <w:lang w:eastAsia="en-GB"/>
              </w:rPr>
            </w:pPr>
            <w:r>
              <w:rPr>
                <w:rFonts w:cs="Arial"/>
                <w:sz w:val="20"/>
                <w:szCs w:val="20"/>
              </w:rPr>
              <w:t>91.50</w:t>
            </w:r>
          </w:p>
        </w:tc>
        <w:tc>
          <w:tcPr>
            <w:tcW w:w="1276" w:type="dxa"/>
            <w:vAlign w:val="bottom"/>
          </w:tcPr>
          <w:p w:rsidR="00127ABE" w:rsidRPr="00F45BDA" w:rsidRDefault="00127ABE" w:rsidP="00094155">
            <w:pPr>
              <w:ind w:left="-108" w:right="34"/>
              <w:jc w:val="right"/>
              <w:rPr>
                <w:rFonts w:eastAsia="Times New Roman" w:cs="Arial"/>
                <w:sz w:val="20"/>
                <w:szCs w:val="20"/>
                <w:lang w:eastAsia="en-GB"/>
              </w:rPr>
            </w:pPr>
            <w:r>
              <w:rPr>
                <w:rFonts w:cs="Arial"/>
                <w:sz w:val="20"/>
                <w:szCs w:val="20"/>
              </w:rPr>
              <w:t>38,349,277</w:t>
            </w:r>
          </w:p>
        </w:tc>
        <w:tc>
          <w:tcPr>
            <w:tcW w:w="708" w:type="dxa"/>
            <w:vAlign w:val="bottom"/>
          </w:tcPr>
          <w:p w:rsidR="00127ABE" w:rsidRPr="00F45BDA" w:rsidRDefault="00127ABE" w:rsidP="00094155">
            <w:pPr>
              <w:ind w:left="-108" w:right="-108"/>
              <w:jc w:val="center"/>
              <w:rPr>
                <w:rFonts w:eastAsia="Times New Roman" w:cs="Arial"/>
                <w:sz w:val="20"/>
                <w:szCs w:val="20"/>
                <w:lang w:eastAsia="en-GB"/>
              </w:rPr>
            </w:pPr>
            <w:r>
              <w:rPr>
                <w:rFonts w:cs="Arial"/>
                <w:sz w:val="20"/>
                <w:szCs w:val="20"/>
              </w:rPr>
              <w:t>8.50</w:t>
            </w:r>
          </w:p>
        </w:tc>
        <w:tc>
          <w:tcPr>
            <w:tcW w:w="1276" w:type="dxa"/>
            <w:vAlign w:val="bottom"/>
          </w:tcPr>
          <w:p w:rsidR="00127ABE" w:rsidRPr="00F45BDA" w:rsidRDefault="00127ABE" w:rsidP="00094155">
            <w:pPr>
              <w:ind w:left="-108"/>
              <w:jc w:val="right"/>
              <w:rPr>
                <w:rFonts w:eastAsia="Times New Roman" w:cs="Arial"/>
                <w:sz w:val="20"/>
                <w:szCs w:val="20"/>
                <w:lang w:eastAsia="en-GB"/>
              </w:rPr>
            </w:pPr>
            <w:r>
              <w:rPr>
                <w:rFonts w:cs="Arial"/>
                <w:sz w:val="20"/>
                <w:szCs w:val="20"/>
              </w:rPr>
              <w:t>1,240,805</w:t>
            </w:r>
          </w:p>
        </w:tc>
        <w:tc>
          <w:tcPr>
            <w:tcW w:w="1276" w:type="dxa"/>
            <w:vAlign w:val="bottom"/>
          </w:tcPr>
          <w:p w:rsidR="00127ABE" w:rsidRPr="00F45BDA" w:rsidRDefault="00127ABE" w:rsidP="00094155">
            <w:pPr>
              <w:ind w:left="-75"/>
              <w:jc w:val="right"/>
              <w:rPr>
                <w:rFonts w:eastAsia="Times New Roman" w:cs="Arial"/>
                <w:sz w:val="20"/>
                <w:szCs w:val="20"/>
                <w:lang w:eastAsia="en-GB"/>
              </w:rPr>
            </w:pPr>
            <w:r>
              <w:rPr>
                <w:rFonts w:cs="Arial"/>
                <w:sz w:val="20"/>
                <w:szCs w:val="20"/>
              </w:rPr>
              <w:t>451,110,276</w:t>
            </w:r>
          </w:p>
        </w:tc>
        <w:tc>
          <w:tcPr>
            <w:tcW w:w="850" w:type="dxa"/>
            <w:vAlign w:val="bottom"/>
          </w:tcPr>
          <w:p w:rsidR="00127ABE" w:rsidRPr="00F45BDA" w:rsidRDefault="00127ABE" w:rsidP="002767FC">
            <w:pPr>
              <w:rPr>
                <w:rFonts w:eastAsia="Times New Roman" w:cs="Arial"/>
                <w:sz w:val="20"/>
                <w:szCs w:val="20"/>
                <w:lang w:eastAsia="en-GB"/>
              </w:rPr>
            </w:pPr>
            <w:r>
              <w:rPr>
                <w:rFonts w:cs="Arial"/>
                <w:sz w:val="20"/>
                <w:szCs w:val="20"/>
              </w:rPr>
              <w:t>74.21</w:t>
            </w:r>
          </w:p>
        </w:tc>
      </w:tr>
      <w:tr w:rsidR="00127ABE" w:rsidRPr="001E584B" w:rsidTr="00094155">
        <w:trPr>
          <w:cantSplit/>
          <w:trHeight w:val="686"/>
        </w:trPr>
        <w:tc>
          <w:tcPr>
            <w:tcW w:w="2802" w:type="dxa"/>
          </w:tcPr>
          <w:p w:rsidR="00127ABE" w:rsidRPr="00A63C06" w:rsidRDefault="00127ABE" w:rsidP="00A63C06">
            <w:pPr>
              <w:rPr>
                <w:rFonts w:cs="Arial"/>
                <w:sz w:val="18"/>
                <w:szCs w:val="18"/>
              </w:rPr>
            </w:pPr>
            <w:r w:rsidRPr="00A63C06">
              <w:rPr>
                <w:rFonts w:cs="Arial"/>
                <w:b/>
                <w:sz w:val="18"/>
                <w:szCs w:val="18"/>
              </w:rPr>
              <w:t>34.</w:t>
            </w:r>
            <w:r w:rsidRPr="00A63C06">
              <w:rPr>
                <w:rFonts w:cs="Arial"/>
                <w:sz w:val="18"/>
                <w:szCs w:val="18"/>
              </w:rPr>
              <w:t xml:space="preserve"> To authorise the Board to increase the maximum ratio of variable to f</w:t>
            </w:r>
            <w:r>
              <w:rPr>
                <w:rFonts w:cs="Arial"/>
                <w:sz w:val="18"/>
                <w:szCs w:val="18"/>
              </w:rPr>
              <w:t>i</w:t>
            </w:r>
            <w:r w:rsidRPr="00A63C06">
              <w:rPr>
                <w:rFonts w:cs="Arial"/>
                <w:sz w:val="18"/>
                <w:szCs w:val="18"/>
              </w:rPr>
              <w:t>xed remuneration for relevant employees to a ratio not exceeding 2:1.</w:t>
            </w:r>
          </w:p>
        </w:tc>
        <w:tc>
          <w:tcPr>
            <w:tcW w:w="1309" w:type="dxa"/>
            <w:vAlign w:val="bottom"/>
          </w:tcPr>
          <w:p w:rsidR="00127ABE" w:rsidRPr="00F45BDA" w:rsidRDefault="00127ABE" w:rsidP="00094155">
            <w:pPr>
              <w:ind w:left="-75" w:right="34"/>
              <w:jc w:val="right"/>
              <w:rPr>
                <w:rFonts w:eastAsia="Times New Roman" w:cs="Arial"/>
                <w:sz w:val="20"/>
                <w:szCs w:val="20"/>
                <w:lang w:eastAsia="en-GB"/>
              </w:rPr>
            </w:pPr>
            <w:r>
              <w:rPr>
                <w:rFonts w:cs="Arial"/>
                <w:sz w:val="20"/>
                <w:szCs w:val="20"/>
              </w:rPr>
              <w:t>441,361,419</w:t>
            </w:r>
          </w:p>
        </w:tc>
        <w:tc>
          <w:tcPr>
            <w:tcW w:w="709" w:type="dxa"/>
            <w:vAlign w:val="bottom"/>
          </w:tcPr>
          <w:p w:rsidR="00127ABE" w:rsidRPr="00F45BDA" w:rsidRDefault="00127ABE" w:rsidP="00094155">
            <w:pPr>
              <w:ind w:left="-108" w:right="-108"/>
              <w:jc w:val="center"/>
              <w:rPr>
                <w:rFonts w:eastAsia="Times New Roman" w:cs="Arial"/>
                <w:sz w:val="20"/>
                <w:szCs w:val="20"/>
                <w:lang w:eastAsia="en-GB"/>
              </w:rPr>
            </w:pPr>
            <w:r>
              <w:rPr>
                <w:rFonts w:cs="Arial"/>
                <w:sz w:val="20"/>
                <w:szCs w:val="20"/>
              </w:rPr>
              <w:t>97.90</w:t>
            </w:r>
          </w:p>
        </w:tc>
        <w:tc>
          <w:tcPr>
            <w:tcW w:w="1276" w:type="dxa"/>
            <w:vAlign w:val="bottom"/>
          </w:tcPr>
          <w:p w:rsidR="00127ABE" w:rsidRPr="00F45BDA" w:rsidRDefault="00127ABE" w:rsidP="00094155">
            <w:pPr>
              <w:ind w:left="-108" w:right="34"/>
              <w:jc w:val="right"/>
              <w:rPr>
                <w:rFonts w:eastAsia="Times New Roman" w:cs="Arial"/>
                <w:sz w:val="20"/>
                <w:szCs w:val="20"/>
                <w:lang w:eastAsia="en-GB"/>
              </w:rPr>
            </w:pPr>
            <w:r>
              <w:rPr>
                <w:rFonts w:cs="Arial"/>
                <w:sz w:val="20"/>
                <w:szCs w:val="20"/>
              </w:rPr>
              <w:t>9,480,365</w:t>
            </w:r>
          </w:p>
        </w:tc>
        <w:tc>
          <w:tcPr>
            <w:tcW w:w="708" w:type="dxa"/>
            <w:vAlign w:val="bottom"/>
          </w:tcPr>
          <w:p w:rsidR="00127ABE" w:rsidRPr="00F45BDA" w:rsidRDefault="00127ABE" w:rsidP="00094155">
            <w:pPr>
              <w:ind w:left="-108" w:right="-108"/>
              <w:jc w:val="center"/>
              <w:rPr>
                <w:rFonts w:eastAsia="Times New Roman" w:cs="Arial"/>
                <w:sz w:val="20"/>
                <w:szCs w:val="20"/>
                <w:lang w:eastAsia="en-GB"/>
              </w:rPr>
            </w:pPr>
            <w:r>
              <w:rPr>
                <w:rFonts w:cs="Arial"/>
                <w:sz w:val="20"/>
                <w:szCs w:val="20"/>
              </w:rPr>
              <w:t>2.10</w:t>
            </w:r>
          </w:p>
        </w:tc>
        <w:tc>
          <w:tcPr>
            <w:tcW w:w="1276" w:type="dxa"/>
            <w:vAlign w:val="bottom"/>
          </w:tcPr>
          <w:p w:rsidR="00127ABE" w:rsidRPr="00F45BDA" w:rsidRDefault="00127ABE" w:rsidP="00094155">
            <w:pPr>
              <w:ind w:left="-108"/>
              <w:jc w:val="right"/>
              <w:rPr>
                <w:rFonts w:eastAsia="Times New Roman" w:cs="Arial"/>
                <w:sz w:val="20"/>
                <w:szCs w:val="20"/>
                <w:lang w:eastAsia="en-GB"/>
              </w:rPr>
            </w:pPr>
            <w:r>
              <w:rPr>
                <w:rFonts w:cs="Arial"/>
                <w:sz w:val="20"/>
                <w:szCs w:val="20"/>
              </w:rPr>
              <w:t>1,502,695</w:t>
            </w:r>
          </w:p>
        </w:tc>
        <w:tc>
          <w:tcPr>
            <w:tcW w:w="1276" w:type="dxa"/>
            <w:vAlign w:val="bottom"/>
          </w:tcPr>
          <w:p w:rsidR="00127ABE" w:rsidRPr="00F45BDA" w:rsidRDefault="00127ABE" w:rsidP="00094155">
            <w:pPr>
              <w:ind w:left="-75"/>
              <w:jc w:val="right"/>
              <w:rPr>
                <w:rFonts w:eastAsia="Times New Roman" w:cs="Arial"/>
                <w:sz w:val="20"/>
                <w:szCs w:val="20"/>
                <w:lang w:eastAsia="en-GB"/>
              </w:rPr>
            </w:pPr>
            <w:r>
              <w:rPr>
                <w:rFonts w:cs="Arial"/>
                <w:sz w:val="20"/>
                <w:szCs w:val="20"/>
              </w:rPr>
              <w:t>450,841,784</w:t>
            </w:r>
          </w:p>
        </w:tc>
        <w:tc>
          <w:tcPr>
            <w:tcW w:w="850" w:type="dxa"/>
            <w:vAlign w:val="bottom"/>
          </w:tcPr>
          <w:p w:rsidR="00127ABE" w:rsidRPr="00F45BDA" w:rsidRDefault="00127ABE" w:rsidP="002767FC">
            <w:pPr>
              <w:rPr>
                <w:rFonts w:eastAsia="Times New Roman" w:cs="Arial"/>
                <w:sz w:val="20"/>
                <w:szCs w:val="20"/>
                <w:lang w:eastAsia="en-GB"/>
              </w:rPr>
            </w:pPr>
            <w:r>
              <w:rPr>
                <w:rFonts w:cs="Arial"/>
                <w:sz w:val="20"/>
                <w:szCs w:val="20"/>
              </w:rPr>
              <w:t>74.16</w:t>
            </w:r>
          </w:p>
        </w:tc>
      </w:tr>
    </w:tbl>
    <w:p w:rsidR="003C6383" w:rsidRPr="00BB71B6" w:rsidRDefault="003C6383">
      <w:pPr>
        <w:rPr>
          <w:rFonts w:cs="Arial"/>
          <w:sz w:val="20"/>
          <w:szCs w:val="20"/>
        </w:rPr>
      </w:pPr>
    </w:p>
    <w:p w:rsidR="003C6383" w:rsidRPr="00BB71B6" w:rsidRDefault="005C6D8C" w:rsidP="00A96DA6">
      <w:pPr>
        <w:jc w:val="both"/>
        <w:rPr>
          <w:rFonts w:cs="Arial"/>
          <w:sz w:val="20"/>
          <w:szCs w:val="20"/>
        </w:rPr>
      </w:pPr>
      <w:r>
        <w:rPr>
          <w:rFonts w:cs="Arial"/>
          <w:sz w:val="20"/>
          <w:szCs w:val="20"/>
        </w:rPr>
        <w:t xml:space="preserve">As at the date of the AGM, the number of issued ordinary shares of the Company </w:t>
      </w:r>
      <w:r>
        <w:rPr>
          <w:rFonts w:cs="Arial"/>
          <w:sz w:val="20"/>
          <w:szCs w:val="20"/>
          <w:lang w:eastAsia="en-GB"/>
        </w:rPr>
        <w:t xml:space="preserve">was </w:t>
      </w:r>
      <w:r w:rsidR="00684F15" w:rsidRPr="00684F15">
        <w:rPr>
          <w:rFonts w:cs="Arial"/>
          <w:sz w:val="20"/>
          <w:szCs w:val="20"/>
        </w:rPr>
        <w:t>2,431,661,896</w:t>
      </w:r>
      <w:r>
        <w:rPr>
          <w:rFonts w:cs="Arial"/>
          <w:sz w:val="20"/>
          <w:szCs w:val="20"/>
        </w:rPr>
        <w:t xml:space="preserve"> shares</w:t>
      </w:r>
      <w:r w:rsidR="003C6383">
        <w:rPr>
          <w:rFonts w:cs="Arial"/>
          <w:sz w:val="20"/>
          <w:szCs w:val="20"/>
        </w:rPr>
        <w:t xml:space="preserve">, which </w:t>
      </w:r>
      <w:r w:rsidR="0051002F">
        <w:rPr>
          <w:rFonts w:cs="Arial"/>
          <w:sz w:val="20"/>
          <w:szCs w:val="20"/>
        </w:rPr>
        <w:t>was the total number of shares entitling the holders to attend and vote for or against all resolutions.  There was no share entitling the holder to attend and abstain from voting in favour of any of the resolutions as set out in rule 13.40 of the Hong Kong Listing Rules</w:t>
      </w:r>
      <w:r w:rsidR="0072112A" w:rsidRPr="0072112A">
        <w:rPr>
          <w:rFonts w:eastAsia="SimSun" w:cs="Arial"/>
          <w:sz w:val="20"/>
          <w:szCs w:val="20"/>
          <w:lang w:val="en-US" w:eastAsia="zh-CN" w:bidi="th-TH"/>
        </w:rPr>
        <w:t xml:space="preserve">. </w:t>
      </w:r>
      <w:r w:rsidR="0051002F">
        <w:rPr>
          <w:rFonts w:cs="Arial"/>
          <w:sz w:val="20"/>
          <w:szCs w:val="20"/>
        </w:rPr>
        <w:t>In</w:t>
      </w:r>
      <w:r w:rsidR="003C6383">
        <w:rPr>
          <w:rFonts w:cs="Arial"/>
          <w:sz w:val="20"/>
          <w:szCs w:val="20"/>
        </w:rPr>
        <w:t xml:space="preserve"> accordance with the Company’s Articles of Association, on a poll every member </w:t>
      </w:r>
      <w:r w:rsidR="002B0765">
        <w:rPr>
          <w:rFonts w:cs="Arial"/>
          <w:sz w:val="20"/>
          <w:szCs w:val="20"/>
        </w:rPr>
        <w:t>has</w:t>
      </w:r>
      <w:r w:rsidR="003C6383">
        <w:rPr>
          <w:rFonts w:cs="Arial"/>
          <w:sz w:val="20"/>
          <w:szCs w:val="20"/>
        </w:rPr>
        <w:t xml:space="preserve"> one vote for every four shares held, therefore the total number o</w:t>
      </w:r>
      <w:r w:rsidR="00AA002C">
        <w:rPr>
          <w:rFonts w:cs="Arial"/>
          <w:sz w:val="20"/>
          <w:szCs w:val="20"/>
        </w:rPr>
        <w:t xml:space="preserve">f voting rights </w:t>
      </w:r>
      <w:r>
        <w:rPr>
          <w:rFonts w:cs="Arial"/>
          <w:sz w:val="20"/>
          <w:szCs w:val="20"/>
        </w:rPr>
        <w:t xml:space="preserve">was </w:t>
      </w:r>
      <w:r w:rsidR="0072112A" w:rsidRPr="0072112A">
        <w:rPr>
          <w:rFonts w:cs="Arial"/>
          <w:sz w:val="20"/>
          <w:szCs w:val="20"/>
        </w:rPr>
        <w:t>607,</w:t>
      </w:r>
      <w:r w:rsidR="00684F15">
        <w:rPr>
          <w:rFonts w:cs="Arial"/>
          <w:sz w:val="20"/>
          <w:szCs w:val="20"/>
        </w:rPr>
        <w:t>915,474</w:t>
      </w:r>
      <w:r w:rsidR="0072112A" w:rsidRPr="0072112A">
        <w:rPr>
          <w:rFonts w:cs="Arial"/>
          <w:sz w:val="20"/>
          <w:szCs w:val="20"/>
        </w:rPr>
        <w:t>. Votes</w:t>
      </w:r>
      <w:r w:rsidR="003C6383" w:rsidRPr="00B239F4">
        <w:rPr>
          <w:rFonts w:cs="Arial"/>
          <w:sz w:val="20"/>
          <w:szCs w:val="20"/>
        </w:rPr>
        <w:t xml:space="preserve"> withheld are not votes</w:t>
      </w:r>
      <w:r w:rsidR="003C6383">
        <w:rPr>
          <w:rFonts w:cs="Arial"/>
          <w:sz w:val="20"/>
          <w:szCs w:val="20"/>
        </w:rPr>
        <w:t xml:space="preserve"> in law</w:t>
      </w:r>
      <w:r w:rsidR="003C6383" w:rsidRPr="00B239F4">
        <w:rPr>
          <w:rFonts w:cs="Arial"/>
          <w:sz w:val="20"/>
          <w:szCs w:val="20"/>
        </w:rPr>
        <w:t xml:space="preserve"> and</w:t>
      </w:r>
      <w:r w:rsidR="003C6383" w:rsidRPr="00BB71B6">
        <w:rPr>
          <w:rFonts w:cs="Arial"/>
          <w:sz w:val="20"/>
          <w:szCs w:val="20"/>
        </w:rPr>
        <w:t xml:space="preserve"> have not been counted in the calculation of the proportion of votes </w:t>
      </w:r>
      <w:r w:rsidR="002B0765">
        <w:rPr>
          <w:rFonts w:cs="Arial"/>
          <w:sz w:val="20"/>
          <w:szCs w:val="20"/>
        </w:rPr>
        <w:t>‘</w:t>
      </w:r>
      <w:r w:rsidR="003C6383" w:rsidRPr="00BB71B6">
        <w:rPr>
          <w:rFonts w:cs="Arial"/>
          <w:sz w:val="20"/>
          <w:szCs w:val="20"/>
        </w:rPr>
        <w:t>for</w:t>
      </w:r>
      <w:r w:rsidR="002B0765">
        <w:rPr>
          <w:rFonts w:cs="Arial"/>
          <w:sz w:val="20"/>
          <w:szCs w:val="20"/>
        </w:rPr>
        <w:t>’</w:t>
      </w:r>
      <w:r w:rsidR="003C6383" w:rsidRPr="00BB71B6">
        <w:rPr>
          <w:rFonts w:cs="Arial"/>
          <w:sz w:val="20"/>
          <w:szCs w:val="20"/>
        </w:rPr>
        <w:t xml:space="preserve"> </w:t>
      </w:r>
      <w:r w:rsidR="002B0765">
        <w:rPr>
          <w:rFonts w:cs="Arial"/>
          <w:sz w:val="20"/>
          <w:szCs w:val="20"/>
        </w:rPr>
        <w:t>or</w:t>
      </w:r>
      <w:r w:rsidR="003C6383" w:rsidRPr="00BB71B6">
        <w:rPr>
          <w:rFonts w:cs="Arial"/>
          <w:sz w:val="20"/>
          <w:szCs w:val="20"/>
        </w:rPr>
        <w:t xml:space="preserve"> </w:t>
      </w:r>
      <w:r w:rsidR="002B0765">
        <w:rPr>
          <w:rFonts w:cs="Arial"/>
          <w:sz w:val="20"/>
          <w:szCs w:val="20"/>
        </w:rPr>
        <w:t>‘</w:t>
      </w:r>
      <w:r w:rsidR="003C6383" w:rsidRPr="00BB71B6">
        <w:rPr>
          <w:rFonts w:cs="Arial"/>
          <w:sz w:val="20"/>
          <w:szCs w:val="20"/>
        </w:rPr>
        <w:t>against</w:t>
      </w:r>
      <w:r w:rsidR="002B0765">
        <w:rPr>
          <w:rFonts w:cs="Arial"/>
          <w:sz w:val="20"/>
          <w:szCs w:val="20"/>
        </w:rPr>
        <w:t>’</w:t>
      </w:r>
      <w:r w:rsidR="003C6383" w:rsidRPr="00BB71B6">
        <w:rPr>
          <w:rFonts w:cs="Arial"/>
          <w:sz w:val="20"/>
          <w:szCs w:val="20"/>
        </w:rPr>
        <w:t xml:space="preserve"> a resolution</w:t>
      </w:r>
      <w:r w:rsidR="00A96DA6">
        <w:rPr>
          <w:rFonts w:cs="Arial"/>
          <w:sz w:val="20"/>
          <w:szCs w:val="20"/>
        </w:rPr>
        <w:t xml:space="preserve"> </w:t>
      </w:r>
      <w:r w:rsidR="00A96DA6" w:rsidRPr="00A96DA6">
        <w:rPr>
          <w:rFonts w:cs="Arial"/>
          <w:sz w:val="20"/>
          <w:szCs w:val="20"/>
        </w:rPr>
        <w:t>or,</w:t>
      </w:r>
      <w:r w:rsidR="00A96DA6">
        <w:rPr>
          <w:rFonts w:cs="Arial"/>
          <w:sz w:val="20"/>
          <w:szCs w:val="20"/>
        </w:rPr>
        <w:t xml:space="preserve"> for the purposes of resolution </w:t>
      </w:r>
      <w:r w:rsidR="00A96DA6" w:rsidRPr="00A96DA6">
        <w:rPr>
          <w:rFonts w:cs="Arial"/>
          <w:sz w:val="20"/>
          <w:szCs w:val="20"/>
        </w:rPr>
        <w:t xml:space="preserve">34, the proportion of voting </w:t>
      </w:r>
      <w:r w:rsidR="00A96DA6">
        <w:rPr>
          <w:rFonts w:cs="Arial"/>
          <w:sz w:val="20"/>
          <w:szCs w:val="20"/>
        </w:rPr>
        <w:t xml:space="preserve">rights in the Company which </w:t>
      </w:r>
      <w:r w:rsidR="002B0765">
        <w:rPr>
          <w:rFonts w:cs="Arial"/>
          <w:sz w:val="20"/>
          <w:szCs w:val="20"/>
        </w:rPr>
        <w:t>we</w:t>
      </w:r>
      <w:r w:rsidR="00A96DA6">
        <w:rPr>
          <w:rFonts w:cs="Arial"/>
          <w:sz w:val="20"/>
          <w:szCs w:val="20"/>
        </w:rPr>
        <w:t>re voted on the resolution</w:t>
      </w:r>
      <w:r w:rsidR="003C6383" w:rsidRPr="00BB71B6">
        <w:rPr>
          <w:rFonts w:cs="Arial"/>
          <w:sz w:val="20"/>
          <w:szCs w:val="20"/>
        </w:rPr>
        <w:t>. Proxy appointments which gave discretion to the Chairman have been included in the 'for' total.</w:t>
      </w:r>
    </w:p>
    <w:p w:rsidR="003C6383" w:rsidRPr="00BB71B6" w:rsidRDefault="003C6383" w:rsidP="00DE136A">
      <w:pPr>
        <w:jc w:val="both"/>
        <w:rPr>
          <w:rFonts w:cs="Arial"/>
          <w:sz w:val="20"/>
          <w:szCs w:val="20"/>
        </w:rPr>
      </w:pPr>
    </w:p>
    <w:p w:rsidR="003C6383" w:rsidRPr="00BB71B6" w:rsidRDefault="0072112A" w:rsidP="00A96DA6">
      <w:pPr>
        <w:jc w:val="both"/>
        <w:rPr>
          <w:rFonts w:cs="Arial"/>
          <w:sz w:val="20"/>
          <w:szCs w:val="20"/>
        </w:rPr>
      </w:pPr>
      <w:r w:rsidRPr="0072112A">
        <w:rPr>
          <w:rFonts w:cs="Arial"/>
          <w:sz w:val="20"/>
          <w:szCs w:val="20"/>
        </w:rPr>
        <w:t xml:space="preserve">There were no restrictions on any shareholders casting votes on any of the resolutions proposed at the AGM, save resolutions 25 and 34. Executive directors of the Company and their associates were required to abstain from resolution 25 which affected a total of </w:t>
      </w:r>
      <w:r w:rsidR="003E779E">
        <w:rPr>
          <w:rFonts w:cs="Arial"/>
          <w:sz w:val="20"/>
          <w:szCs w:val="20"/>
        </w:rPr>
        <w:t>222,570</w:t>
      </w:r>
      <w:r w:rsidRPr="0072112A">
        <w:rPr>
          <w:rFonts w:cs="Arial"/>
          <w:sz w:val="20"/>
          <w:szCs w:val="20"/>
        </w:rPr>
        <w:t xml:space="preserve"> voting rights.  Those </w:t>
      </w:r>
      <w:r w:rsidR="002B0765">
        <w:rPr>
          <w:rFonts w:cs="Arial"/>
          <w:sz w:val="20"/>
          <w:szCs w:val="20"/>
        </w:rPr>
        <w:t xml:space="preserve">executive directors or other </w:t>
      </w:r>
      <w:r w:rsidRPr="0072112A">
        <w:rPr>
          <w:rFonts w:cs="Arial"/>
          <w:sz w:val="20"/>
          <w:szCs w:val="20"/>
        </w:rPr>
        <w:t>employees who had an interest in the proposed higher ratio</w:t>
      </w:r>
      <w:r w:rsidR="009F248D">
        <w:rPr>
          <w:rFonts w:cs="Arial"/>
          <w:sz w:val="20"/>
          <w:szCs w:val="20"/>
        </w:rPr>
        <w:t xml:space="preserve"> of variable to fixed remuneration</w:t>
      </w:r>
      <w:r w:rsidRPr="0072112A">
        <w:rPr>
          <w:rFonts w:cs="Arial"/>
          <w:sz w:val="20"/>
          <w:szCs w:val="20"/>
        </w:rPr>
        <w:t xml:space="preserve"> </w:t>
      </w:r>
      <w:r w:rsidR="002B0765">
        <w:rPr>
          <w:rFonts w:cs="Arial"/>
          <w:sz w:val="20"/>
          <w:szCs w:val="20"/>
        </w:rPr>
        <w:t>we</w:t>
      </w:r>
      <w:r w:rsidRPr="0072112A">
        <w:rPr>
          <w:rFonts w:cs="Arial"/>
          <w:sz w:val="20"/>
          <w:szCs w:val="20"/>
        </w:rPr>
        <w:t>re not permitted to exercise, directly or indirectly</w:t>
      </w:r>
      <w:r w:rsidR="009F248D">
        <w:rPr>
          <w:rFonts w:cs="Arial"/>
          <w:sz w:val="20"/>
          <w:szCs w:val="20"/>
        </w:rPr>
        <w:t>,</w:t>
      </w:r>
      <w:r w:rsidRPr="0072112A">
        <w:rPr>
          <w:rFonts w:cs="Arial"/>
          <w:sz w:val="20"/>
          <w:szCs w:val="20"/>
        </w:rPr>
        <w:t xml:space="preserve"> any voting rights they may have had in respect of resolution 34. </w:t>
      </w:r>
      <w:r w:rsidR="007C183A">
        <w:rPr>
          <w:rFonts w:cs="Arial"/>
          <w:sz w:val="20"/>
          <w:szCs w:val="20"/>
        </w:rPr>
        <w:t>Such employees held</w:t>
      </w:r>
      <w:r w:rsidR="003E779E">
        <w:rPr>
          <w:rFonts w:cs="Arial"/>
          <w:sz w:val="20"/>
          <w:szCs w:val="20"/>
        </w:rPr>
        <w:t xml:space="preserve"> a total of </w:t>
      </w:r>
      <w:r>
        <w:rPr>
          <w:rFonts w:cs="Arial"/>
          <w:sz w:val="20"/>
          <w:szCs w:val="20"/>
        </w:rPr>
        <w:t>564,728</w:t>
      </w:r>
      <w:r w:rsidR="003E779E" w:rsidRPr="00684F15">
        <w:rPr>
          <w:rFonts w:cs="Arial"/>
          <w:sz w:val="20"/>
          <w:szCs w:val="20"/>
        </w:rPr>
        <w:t xml:space="preserve"> voting</w:t>
      </w:r>
      <w:r w:rsidR="003E779E">
        <w:rPr>
          <w:rFonts w:cs="Arial"/>
          <w:sz w:val="20"/>
          <w:szCs w:val="20"/>
        </w:rPr>
        <w:t xml:space="preserve"> rights. </w:t>
      </w:r>
      <w:r w:rsidRPr="0072112A">
        <w:rPr>
          <w:rFonts w:cs="Arial"/>
          <w:sz w:val="20"/>
          <w:szCs w:val="20"/>
        </w:rPr>
        <w:t xml:space="preserve">The </w:t>
      </w:r>
      <w:proofErr w:type="spellStart"/>
      <w:r w:rsidRPr="0072112A">
        <w:rPr>
          <w:rFonts w:cs="Arial"/>
          <w:sz w:val="20"/>
          <w:szCs w:val="20"/>
        </w:rPr>
        <w:t>scrutineer</w:t>
      </w:r>
      <w:proofErr w:type="spellEnd"/>
      <w:r w:rsidRPr="0072112A">
        <w:rPr>
          <w:rFonts w:cs="Arial"/>
          <w:sz w:val="20"/>
          <w:szCs w:val="20"/>
        </w:rPr>
        <w:t xml:space="preserve"> of the poll was Computershare Investor Services PLC, the Company’s Share Registrar.</w:t>
      </w:r>
    </w:p>
    <w:p w:rsidR="003C6383" w:rsidRPr="00BB71B6" w:rsidRDefault="003C6383">
      <w:pPr>
        <w:rPr>
          <w:rFonts w:cs="Arial"/>
          <w:sz w:val="20"/>
          <w:szCs w:val="20"/>
        </w:rPr>
      </w:pPr>
    </w:p>
    <w:p w:rsidR="003C6383" w:rsidRDefault="003C6383">
      <w:pPr>
        <w:jc w:val="both"/>
        <w:rPr>
          <w:rStyle w:val="l"/>
          <w:rFonts w:cs="Arial"/>
          <w:sz w:val="20"/>
          <w:szCs w:val="20"/>
        </w:rPr>
      </w:pPr>
      <w:r w:rsidRPr="00BB71B6">
        <w:rPr>
          <w:rFonts w:cs="Arial"/>
          <w:sz w:val="20"/>
          <w:szCs w:val="20"/>
        </w:rPr>
        <w:t>The resolutions put to shareholders at the AGM today ha</w:t>
      </w:r>
      <w:r>
        <w:rPr>
          <w:rFonts w:cs="Arial"/>
          <w:sz w:val="20"/>
          <w:szCs w:val="20"/>
        </w:rPr>
        <w:t>ve</w:t>
      </w:r>
      <w:r w:rsidRPr="00BB71B6">
        <w:rPr>
          <w:rFonts w:cs="Arial"/>
          <w:sz w:val="20"/>
          <w:szCs w:val="20"/>
        </w:rPr>
        <w:t xml:space="preserve"> been submitted to the UK Listing Authority, </w:t>
      </w:r>
      <w:r w:rsidRPr="00BB71B6">
        <w:rPr>
          <w:rStyle w:val="l"/>
          <w:rFonts w:cs="Arial"/>
          <w:sz w:val="20"/>
          <w:szCs w:val="20"/>
        </w:rPr>
        <w:t xml:space="preserve">and will shortly be available for inspection at the UK Listing Authority's </w:t>
      </w:r>
      <w:r w:rsidRPr="00BB71B6">
        <w:rPr>
          <w:rFonts w:cs="Arial"/>
          <w:sz w:val="20"/>
          <w:szCs w:val="20"/>
        </w:rPr>
        <w:t xml:space="preserve">National Storage Mechanism, </w:t>
      </w:r>
      <w:r w:rsidRPr="00BB71B6">
        <w:rPr>
          <w:rStyle w:val="l"/>
          <w:rFonts w:cs="Arial"/>
          <w:sz w:val="20"/>
          <w:szCs w:val="20"/>
        </w:rPr>
        <w:t>which</w:t>
      </w:r>
      <w:r w:rsidRPr="00BB71B6">
        <w:rPr>
          <w:rFonts w:cs="Arial"/>
          <w:sz w:val="20"/>
          <w:szCs w:val="20"/>
        </w:rPr>
        <w:t xml:space="preserve"> can be accessed at </w:t>
      </w:r>
      <w:hyperlink r:id="rId7" w:history="1">
        <w:r w:rsidRPr="00BB71B6">
          <w:rPr>
            <w:rStyle w:val="Hyperlink"/>
            <w:rFonts w:cs="Arial"/>
            <w:color w:val="auto"/>
            <w:sz w:val="20"/>
            <w:szCs w:val="20"/>
          </w:rPr>
          <w:t>http://www.hemscott.com/nsm.do</w:t>
        </w:r>
      </w:hyperlink>
      <w:r w:rsidRPr="00BB71B6">
        <w:rPr>
          <w:rStyle w:val="l"/>
          <w:rFonts w:cs="Arial"/>
          <w:sz w:val="20"/>
          <w:szCs w:val="20"/>
        </w:rPr>
        <w:t>.</w:t>
      </w:r>
    </w:p>
    <w:p w:rsidR="003C6383" w:rsidRDefault="003C6383" w:rsidP="00362817"/>
    <w:sectPr w:rsidR="003C6383" w:rsidSect="00E44A42">
      <w:pgSz w:w="11906" w:h="16838"/>
      <w:pgMar w:top="907" w:right="1440" w:bottom="1985" w:left="1440" w:header="45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BE3" w:rsidRDefault="005A3BE3" w:rsidP="00131DAE">
      <w:pPr>
        <w:pStyle w:val="Header"/>
      </w:pPr>
      <w:r>
        <w:separator/>
      </w:r>
    </w:p>
  </w:endnote>
  <w:endnote w:type="continuationSeparator" w:id="0">
    <w:p w:rsidR="005A3BE3" w:rsidRDefault="005A3BE3" w:rsidP="00131DAE">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BE3" w:rsidRDefault="005A3BE3" w:rsidP="00131DAE">
      <w:pPr>
        <w:pStyle w:val="Header"/>
      </w:pPr>
      <w:r>
        <w:separator/>
      </w:r>
    </w:p>
  </w:footnote>
  <w:footnote w:type="continuationSeparator" w:id="0">
    <w:p w:rsidR="005A3BE3" w:rsidRDefault="005A3BE3" w:rsidP="00131DAE">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34F30"/>
    <w:multiLevelType w:val="hybridMultilevel"/>
    <w:tmpl w:val="6EA402F4"/>
    <w:lvl w:ilvl="0" w:tplc="CC4645B2">
      <w:start w:val="1"/>
      <w:numFmt w:val="decimal"/>
      <w:lvlText w:val="%1."/>
      <w:lvlJc w:val="left"/>
      <w:pPr>
        <w:tabs>
          <w:tab w:val="num" w:pos="510"/>
        </w:tabs>
        <w:ind w:left="510" w:hanging="510"/>
      </w:pPr>
      <w:rPr>
        <w:rFonts w:cs="Times New Roman" w:hint="default"/>
      </w:rPr>
    </w:lvl>
    <w:lvl w:ilvl="1" w:tplc="0A4099C2" w:tentative="1">
      <w:start w:val="1"/>
      <w:numFmt w:val="lowerLetter"/>
      <w:lvlText w:val="%2."/>
      <w:lvlJc w:val="left"/>
      <w:pPr>
        <w:tabs>
          <w:tab w:val="num" w:pos="1440"/>
        </w:tabs>
        <w:ind w:left="1440" w:hanging="360"/>
      </w:pPr>
      <w:rPr>
        <w:rFonts w:cs="Times New Roman"/>
      </w:rPr>
    </w:lvl>
    <w:lvl w:ilvl="2" w:tplc="5036BA46" w:tentative="1">
      <w:start w:val="1"/>
      <w:numFmt w:val="lowerRoman"/>
      <w:lvlText w:val="%3."/>
      <w:lvlJc w:val="right"/>
      <w:pPr>
        <w:tabs>
          <w:tab w:val="num" w:pos="2160"/>
        </w:tabs>
        <w:ind w:left="2160" w:hanging="180"/>
      </w:pPr>
      <w:rPr>
        <w:rFonts w:cs="Times New Roman"/>
      </w:rPr>
    </w:lvl>
    <w:lvl w:ilvl="3" w:tplc="925C3ADA" w:tentative="1">
      <w:start w:val="1"/>
      <w:numFmt w:val="decimal"/>
      <w:lvlText w:val="%4."/>
      <w:lvlJc w:val="left"/>
      <w:pPr>
        <w:tabs>
          <w:tab w:val="num" w:pos="2880"/>
        </w:tabs>
        <w:ind w:left="2880" w:hanging="360"/>
      </w:pPr>
      <w:rPr>
        <w:rFonts w:cs="Times New Roman"/>
      </w:rPr>
    </w:lvl>
    <w:lvl w:ilvl="4" w:tplc="31D64672" w:tentative="1">
      <w:start w:val="1"/>
      <w:numFmt w:val="lowerLetter"/>
      <w:lvlText w:val="%5."/>
      <w:lvlJc w:val="left"/>
      <w:pPr>
        <w:tabs>
          <w:tab w:val="num" w:pos="3600"/>
        </w:tabs>
        <w:ind w:left="3600" w:hanging="360"/>
      </w:pPr>
      <w:rPr>
        <w:rFonts w:cs="Times New Roman"/>
      </w:rPr>
    </w:lvl>
    <w:lvl w:ilvl="5" w:tplc="D88ADE50" w:tentative="1">
      <w:start w:val="1"/>
      <w:numFmt w:val="lowerRoman"/>
      <w:lvlText w:val="%6."/>
      <w:lvlJc w:val="right"/>
      <w:pPr>
        <w:tabs>
          <w:tab w:val="num" w:pos="4320"/>
        </w:tabs>
        <w:ind w:left="4320" w:hanging="180"/>
      </w:pPr>
      <w:rPr>
        <w:rFonts w:cs="Times New Roman"/>
      </w:rPr>
    </w:lvl>
    <w:lvl w:ilvl="6" w:tplc="2696C57C" w:tentative="1">
      <w:start w:val="1"/>
      <w:numFmt w:val="decimal"/>
      <w:lvlText w:val="%7."/>
      <w:lvlJc w:val="left"/>
      <w:pPr>
        <w:tabs>
          <w:tab w:val="num" w:pos="5040"/>
        </w:tabs>
        <w:ind w:left="5040" w:hanging="360"/>
      </w:pPr>
      <w:rPr>
        <w:rFonts w:cs="Times New Roman"/>
      </w:rPr>
    </w:lvl>
    <w:lvl w:ilvl="7" w:tplc="C7EADF5C" w:tentative="1">
      <w:start w:val="1"/>
      <w:numFmt w:val="lowerLetter"/>
      <w:lvlText w:val="%8."/>
      <w:lvlJc w:val="left"/>
      <w:pPr>
        <w:tabs>
          <w:tab w:val="num" w:pos="5760"/>
        </w:tabs>
        <w:ind w:left="5760" w:hanging="360"/>
      </w:pPr>
      <w:rPr>
        <w:rFonts w:cs="Times New Roman"/>
      </w:rPr>
    </w:lvl>
    <w:lvl w:ilvl="8" w:tplc="7ED8C7D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10"/>
  <w:displayHorizontalDrawingGridEvery w:val="2"/>
  <w:noPunctuationKerning/>
  <w:characterSpacingControl w:val="doNotCompress"/>
  <w:noLineBreaksAfter w:lang="zh-TW" w:val="([{£¥‘“‵〈《「『【〔〝︵︷︹︻︽︿﹁﹃﹙﹛﹝（｛"/>
  <w:noLineBreaksBefore w:lang="zh-TW" w:val="!),.:;?]}¢·–—’”•‥…‧′╴、。〉》」』】〕〞︰︱︳︴︶︸︺︼︾﹀﹂﹄﹏﹐﹑﹒﹔﹕﹖﹗﹚﹜﹞！），．：；？］｜｝､"/>
  <w:hdrShapeDefaults>
    <o:shapedefaults v:ext="edit" spidmax="32770"/>
  </w:hdrShapeDefaults>
  <w:footnotePr>
    <w:footnote w:id="-1"/>
    <w:footnote w:id="0"/>
  </w:footnotePr>
  <w:endnotePr>
    <w:endnote w:id="-1"/>
    <w:endnote w:id="0"/>
  </w:endnotePr>
  <w:compat>
    <w:useFELayout/>
  </w:compat>
  <w:rsids>
    <w:rsidRoot w:val="000C0202"/>
    <w:rsid w:val="00013074"/>
    <w:rsid w:val="0002364C"/>
    <w:rsid w:val="0003286D"/>
    <w:rsid w:val="0005028B"/>
    <w:rsid w:val="00064EC9"/>
    <w:rsid w:val="0006596F"/>
    <w:rsid w:val="000844CB"/>
    <w:rsid w:val="00094155"/>
    <w:rsid w:val="000C0202"/>
    <w:rsid w:val="000D3D17"/>
    <w:rsid w:val="000E23EF"/>
    <w:rsid w:val="00106039"/>
    <w:rsid w:val="00127ABE"/>
    <w:rsid w:val="00131DAE"/>
    <w:rsid w:val="00133E2B"/>
    <w:rsid w:val="0014745D"/>
    <w:rsid w:val="001557B7"/>
    <w:rsid w:val="001804DB"/>
    <w:rsid w:val="001962C5"/>
    <w:rsid w:val="001A7581"/>
    <w:rsid w:val="001E0140"/>
    <w:rsid w:val="001E584B"/>
    <w:rsid w:val="001E64D6"/>
    <w:rsid w:val="001E6A6E"/>
    <w:rsid w:val="00205814"/>
    <w:rsid w:val="0021475B"/>
    <w:rsid w:val="00220E3B"/>
    <w:rsid w:val="00233B46"/>
    <w:rsid w:val="00250CD5"/>
    <w:rsid w:val="002574A8"/>
    <w:rsid w:val="00260FE1"/>
    <w:rsid w:val="002767FC"/>
    <w:rsid w:val="00296083"/>
    <w:rsid w:val="002B0765"/>
    <w:rsid w:val="002E5A59"/>
    <w:rsid w:val="002F2973"/>
    <w:rsid w:val="00305D79"/>
    <w:rsid w:val="003208C1"/>
    <w:rsid w:val="00325EBA"/>
    <w:rsid w:val="00362817"/>
    <w:rsid w:val="00373F29"/>
    <w:rsid w:val="00375DB7"/>
    <w:rsid w:val="003A100D"/>
    <w:rsid w:val="003A383E"/>
    <w:rsid w:val="003B09E9"/>
    <w:rsid w:val="003B0E84"/>
    <w:rsid w:val="003B1725"/>
    <w:rsid w:val="003B4C94"/>
    <w:rsid w:val="003C1148"/>
    <w:rsid w:val="003C2840"/>
    <w:rsid w:val="003C6383"/>
    <w:rsid w:val="003D250E"/>
    <w:rsid w:val="003E779E"/>
    <w:rsid w:val="004419B4"/>
    <w:rsid w:val="004441AA"/>
    <w:rsid w:val="004675A2"/>
    <w:rsid w:val="004A2A48"/>
    <w:rsid w:val="004B061D"/>
    <w:rsid w:val="004D399B"/>
    <w:rsid w:val="004F485E"/>
    <w:rsid w:val="0051002F"/>
    <w:rsid w:val="00526E4F"/>
    <w:rsid w:val="005441B2"/>
    <w:rsid w:val="0056105F"/>
    <w:rsid w:val="00577820"/>
    <w:rsid w:val="005A3BE3"/>
    <w:rsid w:val="005A5B77"/>
    <w:rsid w:val="005A5D7C"/>
    <w:rsid w:val="005C6D8C"/>
    <w:rsid w:val="005F6E82"/>
    <w:rsid w:val="00617121"/>
    <w:rsid w:val="00637D53"/>
    <w:rsid w:val="00680875"/>
    <w:rsid w:val="00681180"/>
    <w:rsid w:val="00684F15"/>
    <w:rsid w:val="006B3653"/>
    <w:rsid w:val="00707C6A"/>
    <w:rsid w:val="0072112A"/>
    <w:rsid w:val="00742311"/>
    <w:rsid w:val="00754402"/>
    <w:rsid w:val="00774494"/>
    <w:rsid w:val="00780152"/>
    <w:rsid w:val="00785194"/>
    <w:rsid w:val="00791E0C"/>
    <w:rsid w:val="0079386F"/>
    <w:rsid w:val="007C183A"/>
    <w:rsid w:val="007C4628"/>
    <w:rsid w:val="007D62A5"/>
    <w:rsid w:val="007E2F56"/>
    <w:rsid w:val="007F62B8"/>
    <w:rsid w:val="008175D4"/>
    <w:rsid w:val="008269E5"/>
    <w:rsid w:val="00826AC5"/>
    <w:rsid w:val="00837854"/>
    <w:rsid w:val="00840F79"/>
    <w:rsid w:val="008430AD"/>
    <w:rsid w:val="00857FDD"/>
    <w:rsid w:val="008643E1"/>
    <w:rsid w:val="00893773"/>
    <w:rsid w:val="008A6157"/>
    <w:rsid w:val="008A6E29"/>
    <w:rsid w:val="008B3862"/>
    <w:rsid w:val="00907D7D"/>
    <w:rsid w:val="009116F0"/>
    <w:rsid w:val="00930F37"/>
    <w:rsid w:val="009411D3"/>
    <w:rsid w:val="00951A5D"/>
    <w:rsid w:val="00953AA0"/>
    <w:rsid w:val="009748C4"/>
    <w:rsid w:val="009901B7"/>
    <w:rsid w:val="009A0B06"/>
    <w:rsid w:val="009B0412"/>
    <w:rsid w:val="009B32AC"/>
    <w:rsid w:val="009B4CAE"/>
    <w:rsid w:val="009B5E49"/>
    <w:rsid w:val="009D434C"/>
    <w:rsid w:val="009E342D"/>
    <w:rsid w:val="009F0CB1"/>
    <w:rsid w:val="009F248D"/>
    <w:rsid w:val="00A0175F"/>
    <w:rsid w:val="00A05ACC"/>
    <w:rsid w:val="00A06337"/>
    <w:rsid w:val="00A30287"/>
    <w:rsid w:val="00A317C7"/>
    <w:rsid w:val="00A3317A"/>
    <w:rsid w:val="00A44234"/>
    <w:rsid w:val="00A541CA"/>
    <w:rsid w:val="00A63C06"/>
    <w:rsid w:val="00A76EA9"/>
    <w:rsid w:val="00A83109"/>
    <w:rsid w:val="00A83B10"/>
    <w:rsid w:val="00A96DA6"/>
    <w:rsid w:val="00AA002C"/>
    <w:rsid w:val="00AA16F4"/>
    <w:rsid w:val="00B1512C"/>
    <w:rsid w:val="00B239F4"/>
    <w:rsid w:val="00B260C2"/>
    <w:rsid w:val="00B268D9"/>
    <w:rsid w:val="00B4305E"/>
    <w:rsid w:val="00B67793"/>
    <w:rsid w:val="00B72414"/>
    <w:rsid w:val="00B86599"/>
    <w:rsid w:val="00B93433"/>
    <w:rsid w:val="00B938ED"/>
    <w:rsid w:val="00BB4DA0"/>
    <w:rsid w:val="00BB5E29"/>
    <w:rsid w:val="00BB71B6"/>
    <w:rsid w:val="00BC5BAB"/>
    <w:rsid w:val="00BE0106"/>
    <w:rsid w:val="00BF1ED2"/>
    <w:rsid w:val="00C11262"/>
    <w:rsid w:val="00C2014E"/>
    <w:rsid w:val="00C32B2C"/>
    <w:rsid w:val="00C359BF"/>
    <w:rsid w:val="00C661B0"/>
    <w:rsid w:val="00C80E1C"/>
    <w:rsid w:val="00C92B75"/>
    <w:rsid w:val="00CA2A55"/>
    <w:rsid w:val="00CA46A8"/>
    <w:rsid w:val="00CA4C63"/>
    <w:rsid w:val="00CB0BAB"/>
    <w:rsid w:val="00CB4390"/>
    <w:rsid w:val="00CB6DF2"/>
    <w:rsid w:val="00CE3C28"/>
    <w:rsid w:val="00CF588F"/>
    <w:rsid w:val="00D11E9B"/>
    <w:rsid w:val="00D15391"/>
    <w:rsid w:val="00D16440"/>
    <w:rsid w:val="00D24ADE"/>
    <w:rsid w:val="00D32700"/>
    <w:rsid w:val="00D3631C"/>
    <w:rsid w:val="00D53F46"/>
    <w:rsid w:val="00D77F5E"/>
    <w:rsid w:val="00D84AF1"/>
    <w:rsid w:val="00DA64F8"/>
    <w:rsid w:val="00DB6D43"/>
    <w:rsid w:val="00DE136A"/>
    <w:rsid w:val="00DF0B4D"/>
    <w:rsid w:val="00E03DDF"/>
    <w:rsid w:val="00E44A42"/>
    <w:rsid w:val="00E5748F"/>
    <w:rsid w:val="00E637D7"/>
    <w:rsid w:val="00E819B6"/>
    <w:rsid w:val="00E95A7B"/>
    <w:rsid w:val="00EA3F35"/>
    <w:rsid w:val="00EB2629"/>
    <w:rsid w:val="00EB6F1C"/>
    <w:rsid w:val="00EC6626"/>
    <w:rsid w:val="00EF2051"/>
    <w:rsid w:val="00EF75F6"/>
    <w:rsid w:val="00EF775C"/>
    <w:rsid w:val="00F03554"/>
    <w:rsid w:val="00F0468E"/>
    <w:rsid w:val="00F22DF1"/>
    <w:rsid w:val="00F24FE4"/>
    <w:rsid w:val="00F375E5"/>
    <w:rsid w:val="00F84783"/>
    <w:rsid w:val="00FB64AE"/>
    <w:rsid w:val="00FB776B"/>
    <w:rsid w:val="00FF60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B77"/>
    <w:rPr>
      <w:rFonts w:ascii="Arial" w:hAnsi="Arial"/>
      <w:sz w:val="22"/>
      <w:szCs w:val="24"/>
      <w:lang w:eastAsia="en-US"/>
    </w:rPr>
  </w:style>
  <w:style w:type="paragraph" w:styleId="Heading1">
    <w:name w:val="heading 1"/>
    <w:basedOn w:val="Normal"/>
    <w:next w:val="Normal"/>
    <w:link w:val="Heading1Char"/>
    <w:qFormat/>
    <w:rsid w:val="005A5B7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32B2C"/>
    <w:rPr>
      <w:rFonts w:ascii="Cambria" w:eastAsia="PMingLiU" w:hAnsi="Cambria" w:cs="Times New Roman"/>
      <w:b/>
      <w:bCs/>
      <w:kern w:val="32"/>
      <w:sz w:val="32"/>
      <w:szCs w:val="32"/>
      <w:lang w:val="en-GB" w:eastAsia="en-US"/>
    </w:rPr>
  </w:style>
  <w:style w:type="paragraph" w:styleId="Header">
    <w:name w:val="header"/>
    <w:basedOn w:val="Normal"/>
    <w:link w:val="HeaderChar"/>
    <w:rsid w:val="005A5B77"/>
    <w:pPr>
      <w:tabs>
        <w:tab w:val="center" w:pos="4153"/>
        <w:tab w:val="right" w:pos="8306"/>
      </w:tabs>
    </w:pPr>
  </w:style>
  <w:style w:type="character" w:customStyle="1" w:styleId="HeaderChar">
    <w:name w:val="Header Char"/>
    <w:basedOn w:val="DefaultParagraphFont"/>
    <w:link w:val="Header"/>
    <w:semiHidden/>
    <w:locked/>
    <w:rsid w:val="00C32B2C"/>
    <w:rPr>
      <w:rFonts w:ascii="Arial" w:hAnsi="Arial" w:cs="Times New Roman"/>
      <w:sz w:val="24"/>
      <w:szCs w:val="24"/>
      <w:lang w:val="en-GB" w:eastAsia="en-US"/>
    </w:rPr>
  </w:style>
  <w:style w:type="paragraph" w:styleId="Footer">
    <w:name w:val="footer"/>
    <w:basedOn w:val="Normal"/>
    <w:link w:val="FooterChar"/>
    <w:rsid w:val="005A5B77"/>
    <w:pPr>
      <w:tabs>
        <w:tab w:val="center" w:pos="4153"/>
        <w:tab w:val="right" w:pos="8306"/>
      </w:tabs>
    </w:pPr>
  </w:style>
  <w:style w:type="character" w:customStyle="1" w:styleId="FooterChar">
    <w:name w:val="Footer Char"/>
    <w:basedOn w:val="DefaultParagraphFont"/>
    <w:link w:val="Footer"/>
    <w:semiHidden/>
    <w:locked/>
    <w:rsid w:val="00C32B2C"/>
    <w:rPr>
      <w:rFonts w:ascii="Arial" w:hAnsi="Arial" w:cs="Times New Roman"/>
      <w:sz w:val="24"/>
      <w:szCs w:val="24"/>
      <w:lang w:val="en-GB" w:eastAsia="en-US"/>
    </w:rPr>
  </w:style>
  <w:style w:type="paragraph" w:styleId="BalloonText">
    <w:name w:val="Balloon Text"/>
    <w:basedOn w:val="Normal"/>
    <w:link w:val="BalloonTextChar"/>
    <w:semiHidden/>
    <w:rsid w:val="00DE136A"/>
    <w:rPr>
      <w:rFonts w:ascii="Tahoma" w:hAnsi="Tahoma" w:cs="Tahoma"/>
      <w:sz w:val="16"/>
      <w:szCs w:val="16"/>
    </w:rPr>
  </w:style>
  <w:style w:type="character" w:customStyle="1" w:styleId="BalloonTextChar">
    <w:name w:val="Balloon Text Char"/>
    <w:basedOn w:val="DefaultParagraphFont"/>
    <w:link w:val="BalloonText"/>
    <w:semiHidden/>
    <w:locked/>
    <w:rsid w:val="00C32B2C"/>
    <w:rPr>
      <w:rFonts w:cs="Times New Roman"/>
      <w:sz w:val="2"/>
      <w:lang w:val="en-GB" w:eastAsia="en-US"/>
    </w:rPr>
  </w:style>
  <w:style w:type="character" w:styleId="Hyperlink">
    <w:name w:val="Hyperlink"/>
    <w:basedOn w:val="DefaultParagraphFont"/>
    <w:rsid w:val="00BB71B6"/>
    <w:rPr>
      <w:rFonts w:cs="Times New Roman"/>
      <w:color w:val="10497C"/>
      <w:sz w:val="18"/>
      <w:szCs w:val="18"/>
      <w:u w:val="none"/>
      <w:effect w:val="none"/>
    </w:rPr>
  </w:style>
  <w:style w:type="character" w:customStyle="1" w:styleId="l">
    <w:name w:val="l"/>
    <w:basedOn w:val="DefaultParagraphFont"/>
    <w:rsid w:val="00BB71B6"/>
    <w:rPr>
      <w:rFonts w:cs="Times New Roman"/>
    </w:rPr>
  </w:style>
  <w:style w:type="paragraph" w:styleId="DocumentMap">
    <w:name w:val="Document Map"/>
    <w:basedOn w:val="Normal"/>
    <w:link w:val="DocumentMapChar"/>
    <w:semiHidden/>
    <w:rsid w:val="002574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430AD"/>
    <w:rPr>
      <w:rFonts w:cs="Times New Roman"/>
      <w:kern w:val="0"/>
      <w:sz w:val="2"/>
      <w:lang w:val="en-GB"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25246412">
      <w:bodyDiv w:val="1"/>
      <w:marLeft w:val="0"/>
      <w:marRight w:val="0"/>
      <w:marTop w:val="0"/>
      <w:marBottom w:val="0"/>
      <w:divBdr>
        <w:top w:val="none" w:sz="0" w:space="0" w:color="auto"/>
        <w:left w:val="none" w:sz="0" w:space="0" w:color="auto"/>
        <w:bottom w:val="none" w:sz="0" w:space="0" w:color="auto"/>
        <w:right w:val="none" w:sz="0" w:space="0" w:color="auto"/>
      </w:divBdr>
    </w:div>
    <w:div w:id="1236671860">
      <w:bodyDiv w:val="1"/>
      <w:marLeft w:val="0"/>
      <w:marRight w:val="0"/>
      <w:marTop w:val="0"/>
      <w:marBottom w:val="0"/>
      <w:divBdr>
        <w:top w:val="none" w:sz="0" w:space="0" w:color="auto"/>
        <w:left w:val="none" w:sz="0" w:space="0" w:color="auto"/>
        <w:bottom w:val="none" w:sz="0" w:space="0" w:color="auto"/>
        <w:right w:val="none" w:sz="0" w:space="0" w:color="auto"/>
      </w:divBdr>
    </w:div>
    <w:div w:id="20153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mscott.com/nsm.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LeeThomas</dc:creator>
  <cp:lastModifiedBy>1207009</cp:lastModifiedBy>
  <cp:revision>4</cp:revision>
  <cp:lastPrinted>2014-05-08T14:01:00Z</cp:lastPrinted>
  <dcterms:created xsi:type="dcterms:W3CDTF">2014-05-08T14:09:00Z</dcterms:created>
  <dcterms:modified xsi:type="dcterms:W3CDTF">2014-05-08T14:44:00Z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DeptCode">
    <vt:lpwstr>CD</vt:lpwstr>
  </property>
  <property fmtid="{D5CDD505-2E9C-101B-9397-08002B2CF9AE}" pid="3" name="udp_CMNumber">
    <vt:lpwstr>106588/13552</vt:lpwstr>
  </property>
  <property fmtid="{D5CDD505-2E9C-101B-9397-08002B2CF9AE}" pid="4" name="udp_DocID">
    <vt:i4>515680856</vt:i4>
  </property>
  <property fmtid="{D5CDD505-2E9C-101B-9397-08002B2CF9AE}" pid="5" name="udp_Author">
    <vt:lpwstr>RFM</vt:lpwstr>
  </property>
  <property fmtid="{D5CDD505-2E9C-101B-9397-08002B2CF9AE}" pid="6" name="udp_Date">
    <vt:lpwstr>2 May 2013</vt:lpwstr>
  </property>
  <property fmtid="{D5CDD505-2E9C-101B-9397-08002B2CF9AE}" pid="7" name="MAIL_MSG_ID1">
    <vt:lpwstr>ABAAVOAfoSrQoyyeaC7VUE/Lvb2bU2wJp2aLEcKEXqZ+yH+ZNXwKAIfd2DnJpvrmAhrr</vt:lpwstr>
  </property>
  <property fmtid="{D5CDD505-2E9C-101B-9397-08002B2CF9AE}" pid="8" name="RESPONSE_SENDER_NAME">
    <vt:lpwstr>gAAAdya76B99d4hLGUR1rQ+8TxTv0GGEPdix</vt:lpwstr>
  </property>
  <property fmtid="{D5CDD505-2E9C-101B-9397-08002B2CF9AE}" pid="9" name="EMAIL_OWNER_ADDRESS">
    <vt:lpwstr>ABAAVOAfoSrQoyzBCAzQmYZ0QjjB62F7EUxxYTVq4U0tnsZl63Af9Msb/4g+aHRRdKlx</vt:lpwstr>
  </property>
</Properties>
</file>